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6420" w:leader="none"/>
        </w:tabs>
        <w:spacing w:before="60" w:after="60"/>
        <w:rPr>
          <w:rFonts w:ascii="Cambria" w:hAnsi="Cambria" w:eastAsia="Cambria" w:cs="Cambria"/>
          <w:b/>
          <w:b/>
          <w:color w:val="000000"/>
        </w:rPr>
      </w:pPr>
      <w:r>
        <w:rPr>
          <w:rFonts w:eastAsia="Cambria" w:cs="Cambria" w:ascii="Cambria" w:hAnsi="Cambria"/>
          <w:b/>
          <w:color w:val="000000"/>
        </w:rPr>
      </w:r>
    </w:p>
    <w:p>
      <w:pPr>
        <w:pStyle w:val="Normal"/>
        <w:tabs>
          <w:tab w:val="clear" w:pos="720"/>
          <w:tab w:val="left" w:pos="6420" w:leader="none"/>
        </w:tabs>
        <w:spacing w:before="60" w:after="60"/>
        <w:rPr>
          <w:rFonts w:ascii="Cambria" w:hAnsi="Cambria" w:eastAsia="Cambria" w:cs="Cambria"/>
          <w:b/>
          <w:b/>
          <w:color w:val="000000"/>
        </w:rPr>
      </w:pPr>
      <w:r>
        <w:rPr>
          <w:rFonts w:eastAsia="Cambria" w:cs="Cambria" w:ascii="Cambria" w:hAnsi="Cambria"/>
          <w:b/>
          <w:color w:val="000000"/>
        </w:rPr>
      </w:r>
    </w:p>
    <w:p>
      <w:pPr>
        <w:pStyle w:val="Normal"/>
        <w:tabs>
          <w:tab w:val="clear" w:pos="720"/>
          <w:tab w:val="left" w:pos="6420" w:leader="none"/>
        </w:tabs>
        <w:spacing w:before="60" w:after="60"/>
        <w:rPr>
          <w:rFonts w:ascii="Cambria" w:hAnsi="Cambria" w:eastAsia="Cambria" w:cs="Cambria"/>
          <w:b/>
          <w:b/>
          <w:color w:val="000000"/>
        </w:rPr>
      </w:pPr>
      <w:r>
        <w:rPr>
          <w:rFonts w:eastAsia="Cambria" w:cs="Cambria" w:ascii="Cambria" w:hAnsi="Cambria"/>
          <w:b/>
          <w:color w:val="000000"/>
        </w:rPr>
        <w:t xml:space="preserve">Załącznik nr 1 do Zapytania ofertowego nr </w:t>
      </w:r>
      <w:r>
        <w:rPr>
          <w:rFonts w:eastAsia="Cambria" w:cs="Cambria" w:ascii="Cambria" w:hAnsi="Cambria"/>
          <w:b/>
          <w:color w:val="auto"/>
          <w:kern w:val="0"/>
          <w:sz w:val="20"/>
          <w:szCs w:val="20"/>
          <w:lang w:val="pl-PL" w:eastAsia="pl-PL" w:bidi="ar-SA"/>
        </w:rPr>
        <w:t xml:space="preserve">QED-2021/07/001/489240 – Wzór </w:t>
      </w:r>
      <w:r>
        <w:rPr>
          <w:rFonts w:eastAsia="Cambria" w:cs="Cambria" w:ascii="Cambria" w:hAnsi="Cambria"/>
          <w:b/>
          <w:i/>
          <w:color w:val="auto"/>
          <w:kern w:val="0"/>
          <w:sz w:val="20"/>
          <w:szCs w:val="20"/>
          <w:lang w:val="pl-PL" w:eastAsia="pl-PL" w:bidi="ar-SA"/>
        </w:rPr>
        <w:t>formularza oferty</w:t>
      </w:r>
      <w:r>
        <w:rPr>
          <w:rFonts w:eastAsia="Cambria" w:cs="Cambria" w:ascii="Cambria" w:hAnsi="Cambria"/>
          <w:b/>
          <w:color w:val="auto"/>
          <w:kern w:val="0"/>
          <w:sz w:val="20"/>
          <w:szCs w:val="20"/>
          <w:lang w:val="pl-PL" w:eastAsia="pl-PL" w:bidi="ar-SA"/>
        </w:rPr>
        <w:t>:</w:t>
      </w:r>
    </w:p>
    <w:p>
      <w:pPr>
        <w:pStyle w:val="Normal"/>
        <w:spacing w:before="60" w:after="60"/>
        <w:rPr>
          <w:rFonts w:ascii="Cambria" w:hAnsi="Cambria" w:eastAsia="Cambria" w:cs="Cambria"/>
          <w:b/>
          <w:b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Cambria" w:cs="Cambria" w:ascii="Cambria" w:hAnsi="Cambria"/>
          <w:b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spacing w:before="60" w:after="60"/>
        <w:rPr>
          <w:rFonts w:ascii="Cambria" w:hAnsi="Cambria" w:eastAsia="Cambria" w:cs="Cambria"/>
          <w:b/>
          <w:b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Cambria" w:cs="Cambria" w:ascii="Cambria" w:hAnsi="Cambria"/>
          <w:b/>
          <w:color w:val="auto"/>
          <w:kern w:val="0"/>
          <w:sz w:val="20"/>
          <w:szCs w:val="20"/>
          <w:lang w:val="pl-PL" w:eastAsia="pl-PL" w:bidi="ar-SA"/>
        </w:rPr>
        <w:t>QED Software Sp. z o.o.</w:t>
      </w:r>
    </w:p>
    <w:p>
      <w:pPr>
        <w:pStyle w:val="Normal"/>
        <w:spacing w:before="60" w:after="60"/>
        <w:rPr>
          <w:rFonts w:ascii="Cambria" w:hAnsi="Cambria" w:eastAsia="Cambria" w:cs="Cambria"/>
          <w:b/>
          <w:b/>
        </w:rPr>
      </w:pPr>
      <w:r>
        <w:rPr>
          <w:rFonts w:eastAsia="Cambria" w:cs="Cambria" w:ascii="Cambria" w:hAnsi="Cambria"/>
          <w:b/>
        </w:rPr>
        <w:t>ul. Mazowiecka 11/49</w:t>
      </w:r>
    </w:p>
    <w:p>
      <w:pPr>
        <w:pStyle w:val="Normal"/>
        <w:spacing w:before="60" w:after="60"/>
        <w:rPr>
          <w:rFonts w:ascii="Cambria" w:hAnsi="Cambria" w:eastAsia="Cambria" w:cs="Cambria"/>
          <w:b/>
          <w:b/>
        </w:rPr>
      </w:pPr>
      <w:bookmarkStart w:id="0" w:name="_heading=h.30j0zll"/>
      <w:bookmarkEnd w:id="0"/>
      <w:r>
        <w:rPr>
          <w:rFonts w:eastAsia="Cambria" w:cs="Cambria" w:ascii="Cambria" w:hAnsi="Cambria"/>
          <w:b/>
        </w:rPr>
        <w:t>00-052 Warszawa</w:t>
      </w:r>
    </w:p>
    <w:p>
      <w:pPr>
        <w:pStyle w:val="Normal"/>
        <w:spacing w:before="60" w:after="60"/>
        <w:rPr>
          <w:rFonts w:ascii="Cambria" w:hAnsi="Cambria" w:eastAsia="Cambria" w:cs="Cambria"/>
          <w:b/>
          <w:b/>
        </w:rPr>
      </w:pPr>
      <w:r>
        <w:rPr>
          <w:rFonts w:eastAsia="Cambria" w:cs="Cambria" w:ascii="Cambria" w:hAnsi="Cambria"/>
          <w:b/>
        </w:rPr>
        <w:t>NIP:</w:t>
      </w:r>
      <w:r>
        <w:rPr>
          <w:rFonts w:eastAsia="Cambria" w:cs="Cambria" w:ascii="Cambria" w:hAnsi="Cambria"/>
          <w:b/>
          <w:color w:val="auto"/>
          <w:kern w:val="0"/>
          <w:sz w:val="20"/>
          <w:szCs w:val="20"/>
          <w:lang w:val="pl-PL" w:eastAsia="pl-PL" w:bidi="ar-SA"/>
        </w:rPr>
        <w:t xml:space="preserve"> 5262370692 </w:t>
      </w:r>
    </w:p>
    <w:p>
      <w:pPr>
        <w:pStyle w:val="Normal"/>
        <w:spacing w:before="60" w:after="60"/>
        <w:rPr>
          <w:rFonts w:ascii="Cambria" w:hAnsi="Cambria" w:eastAsia="Cambria" w:cs="Cambria"/>
          <w:b/>
          <w:b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Cambria" w:cs="Cambria" w:ascii="Cambria" w:hAnsi="Cambria"/>
          <w:b/>
          <w:color w:val="auto"/>
          <w:kern w:val="0"/>
          <w:sz w:val="20"/>
          <w:szCs w:val="20"/>
          <w:lang w:val="pl-PL" w:eastAsia="pl-PL" w:bidi="ar-SA"/>
        </w:rPr>
        <w:t>REGON: 014909604</w:t>
      </w:r>
    </w:p>
    <w:p>
      <w:pPr>
        <w:pStyle w:val="Normal"/>
        <w:spacing w:before="60" w:after="60"/>
        <w:jc w:val="center"/>
        <w:rPr>
          <w:rFonts w:ascii="Cambria" w:hAnsi="Cambria" w:eastAsia="Cambria" w:cs="Cambria"/>
          <w:b/>
          <w:b/>
          <w:color w:val="366091"/>
          <w:sz w:val="28"/>
          <w:szCs w:val="28"/>
        </w:rPr>
      </w:pPr>
      <w:r>
        <w:rPr>
          <w:rFonts w:eastAsia="Cambria" w:cs="Cambria" w:ascii="Cambria" w:hAnsi="Cambria"/>
          <w:b/>
          <w:color w:val="366091"/>
          <w:sz w:val="28"/>
          <w:szCs w:val="28"/>
        </w:rPr>
        <w:t>OFERTA</w:t>
      </w:r>
    </w:p>
    <w:p>
      <w:pPr>
        <w:pStyle w:val="Normal"/>
        <w:widowControl/>
        <w:suppressAutoHyphens w:val="true"/>
        <w:bidi w:val="0"/>
        <w:spacing w:lineRule="auto" w:line="276" w:before="60" w:after="60"/>
        <w:ind w:left="-113" w:right="0" w:hanging="0"/>
        <w:jc w:val="left"/>
        <w:rPr>
          <w:rFonts w:ascii="Cambria" w:hAnsi="Cambria" w:eastAsia="Cambria" w:cs="Cambria"/>
          <w:b/>
          <w:b/>
          <w:color w:val="366091"/>
          <w:sz w:val="28"/>
          <w:szCs w:val="28"/>
        </w:rPr>
      </w:pPr>
      <w:r>
        <w:rPr>
          <w:rFonts w:eastAsia="Cambria" w:cs="Cambria" w:ascii="Cambria" w:hAnsi="Cambria"/>
          <w:b/>
        </w:rPr>
        <w:t>Niniejsza oferta zostaje złożona przez:</w:t>
      </w:r>
    </w:p>
    <w:tbl>
      <w:tblPr>
        <w:tblW w:w="92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370"/>
        <w:gridCol w:w="3917"/>
      </w:tblGrid>
      <w:tr>
        <w:trPr/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spacing w:before="120" w:after="120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  <w:t>Wykonawca: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200" w:after="200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</w:r>
          </w:p>
        </w:tc>
      </w:tr>
      <w:tr>
        <w:trPr/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spacing w:before="120" w:after="120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  <w:t>Adres siedziby Wykonawcy oraz adres do korespondencji: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200" w:after="200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</w:r>
          </w:p>
        </w:tc>
      </w:tr>
      <w:tr>
        <w:trPr>
          <w:trHeight w:val="317" w:hRule="atLeast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spacing w:before="120" w:after="120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  <w:t>NIP: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200" w:after="200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</w:r>
          </w:p>
        </w:tc>
      </w:tr>
      <w:tr>
        <w:trPr>
          <w:trHeight w:val="375" w:hRule="atLeast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spacing w:before="120" w:after="120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  <w:t>REGON: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200" w:after="200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</w:r>
          </w:p>
        </w:tc>
      </w:tr>
      <w:tr>
        <w:trPr>
          <w:trHeight w:val="510" w:hRule="atLeast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spacing w:before="120" w:after="120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  <w:t>KRS (jeżeli dotyczy):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200" w:after="200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</w:r>
          </w:p>
        </w:tc>
      </w:tr>
      <w:tr>
        <w:trPr/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spacing w:before="120" w:after="120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  <w:t>Imię i nazwisko osoby do kontaktu: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200" w:after="200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</w:r>
          </w:p>
        </w:tc>
      </w:tr>
      <w:tr>
        <w:trPr/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spacing w:before="120" w:after="120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  <w:t>Nr telefonu: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200" w:after="200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</w:r>
          </w:p>
        </w:tc>
      </w:tr>
      <w:tr>
        <w:trPr/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spacing w:before="120" w:after="120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  <w:t>Adres e-mail: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200" w:after="200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</w:r>
          </w:p>
        </w:tc>
      </w:tr>
    </w:tbl>
    <w:p>
      <w:pPr>
        <w:pStyle w:val="Normal"/>
        <w:spacing w:before="60" w:after="60"/>
        <w:jc w:val="both"/>
        <w:rPr>
          <w:rFonts w:ascii="Cambria" w:hAnsi="Cambria" w:eastAsia="Cambria" w:cs="Cambria"/>
          <w:color w:val="000000"/>
        </w:rPr>
      </w:pPr>
      <w:r>
        <w:rPr>
          <w:rFonts w:eastAsia="Cambria" w:cs="Cambria" w:ascii="Cambria" w:hAnsi="Cambria"/>
          <w:color w:val="000000"/>
        </w:rPr>
      </w:r>
    </w:p>
    <w:p>
      <w:pPr>
        <w:pStyle w:val="Normal"/>
        <w:spacing w:before="60" w:after="60"/>
        <w:jc w:val="left"/>
        <w:rPr>
          <w:rFonts w:ascii="Cambria" w:hAnsi="Cambria" w:eastAsia="Cambria" w:cs="Cambria"/>
          <w:color w:val="000000"/>
        </w:rPr>
      </w:pPr>
      <w:r>
        <w:rPr>
          <w:rFonts w:eastAsia="Cambria" w:cs="Cambria" w:ascii="Cambria" w:hAnsi="Cambria"/>
          <w:color w:val="000000"/>
        </w:rPr>
        <w:t xml:space="preserve">W odpowiedzi na Zapytanie ofertowe nr </w:t>
      </w:r>
      <w:r>
        <w:rPr>
          <w:rFonts w:eastAsia="Cambria" w:cs="Cambria" w:ascii="Cambria" w:hAnsi="Cambria"/>
          <w:b/>
          <w:color w:val="auto"/>
          <w:kern w:val="0"/>
          <w:sz w:val="20"/>
          <w:szCs w:val="20"/>
          <w:lang w:val="pl-PL" w:eastAsia="pl-PL" w:bidi="ar-SA"/>
        </w:rPr>
        <w:t xml:space="preserve">QED-2021/07/001/489240, </w:t>
      </w:r>
      <w:r>
        <w:rPr>
          <w:rFonts w:eastAsia="Cambria" w:cs="Cambria" w:ascii="Cambria" w:hAnsi="Cambria"/>
          <w:color w:val="auto"/>
          <w:kern w:val="0"/>
          <w:sz w:val="20"/>
          <w:szCs w:val="20"/>
          <w:lang w:val="pl-PL" w:eastAsia="pl-PL" w:bidi="ar-SA"/>
        </w:rPr>
        <w:t>kt</w:t>
      </w:r>
      <w:r>
        <w:rPr>
          <w:rFonts w:eastAsia="Cambria" w:cs="Cambria" w:ascii="Cambria" w:hAnsi="Cambria"/>
          <w:color w:val="000000"/>
        </w:rPr>
        <w:t>órego przedmiotem jest</w:t>
      </w:r>
      <w:r>
        <w:rPr>
          <w:rFonts w:eastAsia="Cambria" w:cs="Cambria" w:ascii="Cambria" w:hAnsi="Cambria"/>
        </w:rPr>
        <w:t xml:space="preserve"> jednorazowy zakup aparatury w tym: stanowisk roboczych, wynajem infrastruktury serwerowej i udzielenie licencji na oprogramowanie na potrzeby prowadzenia prac B+R w ramach projekt</w:t>
      </w:r>
      <w:r>
        <w:rPr>
          <w:rFonts w:eastAsia="Cambria" w:cs="Cambria" w:ascii="Cambria" w:hAnsi="Cambria"/>
          <w:b w:val="false"/>
          <w:bCs w:val="false"/>
          <w:sz w:val="20"/>
          <w:szCs w:val="20"/>
        </w:rPr>
        <w:t>u 489240</w:t>
      </w:r>
      <w:r>
        <w:rPr>
          <w:rFonts w:eastAsia="Cambria" w:cs="Cambria" w:ascii="Cambria" w:hAnsi="Cambria"/>
          <w:b w:val="false"/>
          <w:bCs w:val="false"/>
          <w:color w:val="000000"/>
          <w:sz w:val="20"/>
          <w:szCs w:val="20"/>
        </w:rPr>
        <w:t xml:space="preserve"> </w:t>
      </w:r>
      <w:r>
        <w:rPr>
          <w:rFonts w:eastAsia="Cambria" w:cs="Cambria" w:ascii="Cambria" w:hAnsi="Cambri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(„Budowa narzędzia dedykowanego dla ochrony użytkowników, systemów i urządzeń internetu rzeczy, w oparciu o uczenie maszynowe i analizę behawioralną”),</w:t>
      </w:r>
      <w:r>
        <w:rPr>
          <w:rFonts w:eastAsia="Cambria" w:cs="Cambria" w:ascii="Cambria" w:hAnsi="Cambria"/>
          <w:b w:val="false"/>
          <w:bCs w:val="false"/>
          <w:i/>
          <w:color w:val="auto"/>
          <w:kern w:val="0"/>
          <w:sz w:val="20"/>
          <w:szCs w:val="20"/>
          <w:lang w:val="pl-PL" w:eastAsia="pl-PL" w:bidi="ar-SA"/>
        </w:rPr>
        <w:t xml:space="preserve"> </w:t>
      </w:r>
      <w:r>
        <w:rPr>
          <w:rFonts w:eastAsia="Cambria" w:cs="Cambria" w:ascii="Cambria" w:hAnsi="Cambri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oświadczamy, że składając ofertę oferuj</w:t>
      </w:r>
      <w:r>
        <w:rPr>
          <w:rFonts w:eastAsia="Cambria" w:cs="Cambria" w:ascii="Cambria" w:hAnsi="Cambria"/>
          <w:color w:val="000000"/>
        </w:rPr>
        <w:t>emy wykonanie zamówienia na następujących warunkach: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left"/>
        <w:rPr>
          <w:rFonts w:ascii="Cambria" w:hAnsi="Cambria" w:eastAsia="Cambria" w:cs="Cambria"/>
          <w:color w:val="000000"/>
        </w:rPr>
      </w:pPr>
      <w:r>
        <w:rPr>
          <w:rFonts w:eastAsia="Cambria" w:cs="Cambria" w:ascii="Cambria" w:hAnsi="Cambria"/>
          <w:color w:val="000000"/>
        </w:rPr>
        <w:t>Oferujemy wykonanie przedmiotu zamówienia za …………...</w:t>
      </w:r>
      <w:r>
        <w:rPr>
          <w:rFonts w:eastAsia="Cambria" w:cs="Cambria" w:ascii="Cambria" w:hAnsi="Cambria"/>
          <w:b/>
          <w:bCs/>
          <w:color w:val="000000"/>
        </w:rPr>
        <w:t>cenę netto</w:t>
      </w:r>
      <w:r>
        <w:rPr>
          <w:rFonts w:eastAsia="Cambria" w:cs="Cambria" w:ascii="Cambria" w:hAnsi="Cambria"/>
          <w:color w:val="000000"/>
        </w:rPr>
        <w:t xml:space="preserve"> dla jednorazowego zakupu dla składowej zamówienia </w:t>
      </w:r>
      <w:r>
        <w:rPr>
          <w:rFonts w:eastAsia="Cambria" w:cs="Cambria" w:ascii="Cambria" w:hAnsi="Cambria"/>
          <w:b/>
          <w:bCs/>
          <w:color w:val="000000"/>
        </w:rPr>
        <w:t>1</w:t>
      </w:r>
      <w:r>
        <w:rPr>
          <w:rFonts w:eastAsia="Cambria" w:cs="Cambria" w:ascii="Cambria" w:hAnsi="Cambria"/>
          <w:b w:val="false"/>
          <w:bCs w:val="false"/>
          <w:color w:val="000000"/>
        </w:rPr>
        <w:t>, oraz</w:t>
      </w:r>
      <w:r>
        <w:rPr>
          <w:rFonts w:eastAsia="Cambria" w:cs="Cambria" w:ascii="Cambria" w:hAnsi="Cambria"/>
          <w:color w:val="000000"/>
        </w:rPr>
        <w:t xml:space="preserve"> …………..</w:t>
      </w:r>
      <w:r>
        <w:rPr>
          <w:rFonts w:eastAsia="Cambria" w:cs="Cambria" w:ascii="Cambria" w:hAnsi="Cambria"/>
          <w:b/>
          <w:color w:val="000000"/>
        </w:rPr>
        <w:t>cenę netto</w:t>
      </w:r>
      <w:r>
        <w:rPr>
          <w:rFonts w:eastAsia="Cambria" w:cs="Cambria" w:ascii="Cambria" w:hAnsi="Cambria"/>
          <w:color w:val="000000"/>
        </w:rPr>
        <w:t xml:space="preserve"> dla składowych zamówienia</w:t>
      </w:r>
      <w:r>
        <w:rPr>
          <w:rFonts w:eastAsia="Cambria" w:cs="Cambria" w:ascii="Cambria" w:hAnsi="Cambria"/>
          <w:b/>
          <w:bCs/>
          <w:color w:val="000000"/>
        </w:rPr>
        <w:t xml:space="preserve"> 2 i 3 </w:t>
      </w:r>
      <w:r>
        <w:rPr>
          <w:rFonts w:eastAsia="Cambria" w:cs="Cambria" w:ascii="Cambria" w:hAnsi="Cambria"/>
          <w:color w:val="000000"/>
        </w:rPr>
        <w:t>przedstawioną w tabeli poniżej, ustaloną przy założeniu realizacji usługi wynajmu przez okres 24 miesięcy, przy założeniu zerowej opłaty wstępnej i braku wartości resztowej po zakończeniu okresu wynajmu.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jc w:val="left"/>
        <w:rPr>
          <w:rFonts w:ascii="Cambria" w:hAnsi="Cambria" w:eastAsia="Cambria" w:cs="Cambria"/>
          <w:color w:val="000000"/>
        </w:rPr>
      </w:pPr>
      <w:r>
        <w:rPr>
          <w:rFonts w:eastAsia="Cambria" w:cs="Cambria" w:ascii="Cambria" w:hAnsi="Cambria"/>
          <w:color w:val="000000"/>
        </w:rPr>
      </w:r>
    </w:p>
    <w:tbl>
      <w:tblPr>
        <w:tblStyle w:val="Tabela-Siatka"/>
        <w:tblW w:w="92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81"/>
        <w:gridCol w:w="1084"/>
        <w:gridCol w:w="5154"/>
        <w:gridCol w:w="1430"/>
      </w:tblGrid>
      <w:tr>
        <w:trPr/>
        <w:tc>
          <w:tcPr>
            <w:tcW w:w="1581" w:type="dxa"/>
            <w:tcBorders/>
          </w:tcPr>
          <w:p>
            <w:pPr>
              <w:pStyle w:val="Normal"/>
              <w:spacing w:lineRule="auto" w:line="240" w:before="60" w:after="60"/>
              <w:jc w:val="both"/>
              <w:rPr>
                <w:rFonts w:ascii="Cambria" w:hAnsi="Cambria" w:eastAsia="Cambria" w:cs="Cambria"/>
                <w:b/>
                <w:b/>
                <w:color w:val="000000"/>
              </w:rPr>
            </w:pPr>
            <w:r>
              <w:rPr>
                <w:rFonts w:eastAsia="Cambria" w:cs="Cambria" w:ascii="Cambria" w:hAnsi="Cambria"/>
                <w:b/>
                <w:color w:val="000000"/>
              </w:rPr>
              <w:t xml:space="preserve">Składowa </w:t>
              <w:br/>
              <w:t>zamówienia</w:t>
            </w:r>
          </w:p>
        </w:tc>
        <w:tc>
          <w:tcPr>
            <w:tcW w:w="1084" w:type="dxa"/>
            <w:tcBorders/>
          </w:tcPr>
          <w:p>
            <w:pPr>
              <w:pStyle w:val="Normal"/>
              <w:spacing w:lineRule="auto" w:line="240" w:before="60" w:after="60"/>
              <w:jc w:val="both"/>
              <w:rPr>
                <w:rFonts w:ascii="Cambria" w:hAnsi="Cambria" w:eastAsia="Cambria" w:cs="Cambria"/>
                <w:b/>
                <w:b/>
                <w:color w:val="000000"/>
              </w:rPr>
            </w:pPr>
            <w:r>
              <w:rPr>
                <w:rFonts w:eastAsia="Cambria" w:cs="Cambria" w:ascii="Cambria" w:hAnsi="Cambria"/>
                <w:b/>
                <w:color w:val="000000"/>
              </w:rPr>
              <w:t>Kod pozycji</w:t>
            </w:r>
          </w:p>
        </w:tc>
        <w:tc>
          <w:tcPr>
            <w:tcW w:w="5154" w:type="dxa"/>
            <w:tcBorders/>
          </w:tcPr>
          <w:p>
            <w:pPr>
              <w:pStyle w:val="Normal"/>
              <w:spacing w:lineRule="auto" w:line="240" w:before="60" w:after="60"/>
              <w:jc w:val="both"/>
              <w:rPr>
                <w:rFonts w:ascii="Cambria" w:hAnsi="Cambria" w:eastAsia="Cambria" w:cs="Cambria"/>
                <w:b/>
                <w:b/>
                <w:color w:val="000000"/>
              </w:rPr>
            </w:pPr>
            <w:r>
              <w:rPr>
                <w:rFonts w:eastAsia="Cambria" w:cs="Cambria" w:ascii="Cambria" w:hAnsi="Cambria"/>
                <w:b/>
                <w:color w:val="000000"/>
              </w:rPr>
              <w:t>Pozycja</w:t>
            </w:r>
          </w:p>
        </w:tc>
        <w:tc>
          <w:tcPr>
            <w:tcW w:w="1430" w:type="dxa"/>
            <w:tcBorders/>
          </w:tcPr>
          <w:p>
            <w:pPr>
              <w:pStyle w:val="Normal"/>
              <w:spacing w:lineRule="auto" w:line="240" w:before="60" w:after="60"/>
              <w:jc w:val="both"/>
              <w:rPr>
                <w:rFonts w:ascii="Cambria" w:hAnsi="Cambria" w:eastAsia="Cambria" w:cs="Cambria"/>
                <w:b/>
                <w:b/>
                <w:color w:val="000000"/>
              </w:rPr>
            </w:pPr>
            <w:r>
              <w:rPr>
                <w:rFonts w:eastAsia="Cambria" w:cs="Cambria" w:ascii="Cambria" w:hAnsi="Cambria"/>
                <w:b/>
                <w:color w:val="000000"/>
              </w:rPr>
              <w:t>Wartość netto (zł)</w:t>
            </w:r>
          </w:p>
        </w:tc>
      </w:tr>
      <w:tr>
        <w:trPr/>
        <w:tc>
          <w:tcPr>
            <w:tcW w:w="1581" w:type="dxa"/>
            <w:tcBorders/>
          </w:tcPr>
          <w:p>
            <w:pPr>
              <w:pStyle w:val="Normal"/>
              <w:spacing w:lineRule="auto" w:line="240" w:before="60" w:after="60"/>
              <w:jc w:val="both"/>
              <w:rPr>
                <w:rFonts w:ascii="Cambria" w:hAnsi="Cambria" w:eastAsia="Cambria" w:cs="Cambria"/>
                <w:b/>
                <w:b/>
                <w:color w:val="000000"/>
              </w:rPr>
            </w:pPr>
            <w:r>
              <w:rPr>
                <w:rFonts w:eastAsia="Cambria" w:cs="Cambria" w:ascii="Cambria" w:hAnsi="Cambria"/>
                <w:b/>
                <w:color w:val="000000"/>
              </w:rPr>
              <w:t>1</w:t>
            </w:r>
          </w:p>
        </w:tc>
        <w:tc>
          <w:tcPr>
            <w:tcW w:w="1084" w:type="dxa"/>
            <w:tcBorders/>
          </w:tcPr>
          <w:p>
            <w:pPr>
              <w:pStyle w:val="Normal"/>
              <w:spacing w:lineRule="auto" w:line="240" w:before="60" w:after="60"/>
              <w:jc w:val="both"/>
              <w:rPr>
                <w:rFonts w:ascii="Cambria" w:hAnsi="Cambria" w:eastAsia="Cambria" w:cs="Cambria"/>
                <w:b/>
                <w:b/>
                <w:color w:val="000000"/>
              </w:rPr>
            </w:pPr>
            <w:r>
              <w:rPr>
                <w:rFonts w:eastAsia="Cambria" w:cs="Cambria" w:ascii="Cambria" w:hAnsi="Cambria"/>
                <w:b/>
                <w:color w:val="000000"/>
              </w:rPr>
              <w:t>SD1</w:t>
            </w:r>
          </w:p>
        </w:tc>
        <w:tc>
          <w:tcPr>
            <w:tcW w:w="5154" w:type="dxa"/>
            <w:tcBorders/>
          </w:tcPr>
          <w:p>
            <w:pPr>
              <w:pStyle w:val="Normal"/>
              <w:spacing w:lineRule="auto" w:line="240" w:before="60" w:after="60"/>
              <w:jc w:val="left"/>
              <w:rPr/>
            </w:pPr>
            <w:r>
              <w:rPr>
                <w:rFonts w:eastAsia="Cambria" w:cs="Cambria" w:ascii="Cambria" w:hAnsi="Cambria"/>
                <w:color w:val="000000"/>
              </w:rPr>
              <w:t>cena netto za jedno stanowisko deweloperskie  według specyfikacji technicznej dla pozycji SD1 (pozycja zakupowana jednorazowo)</w:t>
            </w:r>
          </w:p>
        </w:tc>
        <w:tc>
          <w:tcPr>
            <w:tcW w:w="1430" w:type="dxa"/>
            <w:tcBorders/>
          </w:tcPr>
          <w:p>
            <w:pPr>
              <w:pStyle w:val="Normal"/>
              <w:spacing w:lineRule="auto" w:line="240" w:before="60" w:after="60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</w:tr>
      <w:tr>
        <w:trPr/>
        <w:tc>
          <w:tcPr>
            <w:tcW w:w="1581" w:type="dxa"/>
            <w:tcBorders/>
          </w:tcPr>
          <w:p>
            <w:pPr>
              <w:pStyle w:val="Normal"/>
              <w:spacing w:lineRule="auto" w:line="240" w:before="60" w:after="60"/>
              <w:jc w:val="both"/>
              <w:rPr>
                <w:rFonts w:ascii="Cambria" w:hAnsi="Cambria" w:eastAsia="Cambria" w:cs="Cambria"/>
                <w:b/>
                <w:b/>
                <w:color w:val="000000"/>
              </w:rPr>
            </w:pPr>
            <w:r>
              <w:rPr>
                <w:rFonts w:eastAsia="Cambria" w:cs="Cambria" w:ascii="Cambria" w:hAnsi="Cambria"/>
                <w:b/>
                <w:color w:val="000000"/>
              </w:rPr>
              <w:t>2</w:t>
            </w:r>
          </w:p>
        </w:tc>
        <w:tc>
          <w:tcPr>
            <w:tcW w:w="1084" w:type="dxa"/>
            <w:tcBorders/>
          </w:tcPr>
          <w:p>
            <w:pPr>
              <w:pStyle w:val="Normal"/>
              <w:spacing w:lineRule="auto" w:line="240" w:before="60" w:after="60"/>
              <w:jc w:val="both"/>
              <w:rPr>
                <w:rFonts w:ascii="Cambria" w:hAnsi="Cambria" w:eastAsia="Cambria" w:cs="Cambria"/>
                <w:b/>
                <w:b/>
                <w:color w:val="000000"/>
              </w:rPr>
            </w:pPr>
            <w:r>
              <w:rPr>
                <w:rFonts w:eastAsia="Cambria" w:cs="Cambria" w:ascii="Cambria" w:hAnsi="Cambria"/>
                <w:b/>
                <w:color w:val="000000"/>
              </w:rPr>
              <w:t>SO1</w:t>
            </w:r>
          </w:p>
        </w:tc>
        <w:tc>
          <w:tcPr>
            <w:tcW w:w="5154" w:type="dxa"/>
            <w:tcBorders/>
          </w:tcPr>
          <w:p>
            <w:pPr>
              <w:pStyle w:val="Normal"/>
              <w:spacing w:lineRule="auto" w:line="240" w:before="60" w:after="60"/>
              <w:jc w:val="left"/>
              <w:rPr/>
            </w:pPr>
            <w:r>
              <w:rPr>
                <w:rFonts w:eastAsia="Cambria" w:cs="Cambria" w:ascii="Cambria" w:hAnsi="Cambria"/>
                <w:color w:val="000000"/>
              </w:rPr>
              <w:t>cena netto za miesiąc wynajmu jednego serwera według specyfikacji technicznej dla pozycji SO1</w:t>
            </w:r>
          </w:p>
        </w:tc>
        <w:tc>
          <w:tcPr>
            <w:tcW w:w="1430" w:type="dxa"/>
            <w:tcBorders/>
          </w:tcPr>
          <w:p>
            <w:pPr>
              <w:pStyle w:val="Normal"/>
              <w:spacing w:lineRule="auto" w:line="240" w:before="60" w:after="60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</w:tr>
      <w:tr>
        <w:trPr/>
        <w:tc>
          <w:tcPr>
            <w:tcW w:w="1581" w:type="dxa"/>
            <w:tcBorders/>
          </w:tcPr>
          <w:p>
            <w:pPr>
              <w:pStyle w:val="Normal"/>
              <w:spacing w:lineRule="auto" w:line="240" w:before="60" w:after="60"/>
              <w:jc w:val="both"/>
              <w:rPr>
                <w:rFonts w:ascii="Cambria" w:hAnsi="Cambria" w:eastAsia="Cambria" w:cs="Cambri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mbria" w:cs="Cambria" w:ascii="Cambria" w:hAnsi="Cambri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4" w:type="dxa"/>
            <w:tcBorders/>
          </w:tcPr>
          <w:p>
            <w:pPr>
              <w:pStyle w:val="Normal"/>
              <w:spacing w:lineRule="auto" w:line="240" w:before="60" w:after="60"/>
              <w:jc w:val="both"/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  <w:r>
              <w:rPr>
                <w:rFonts w:eastAsia="Cambria" w:cs="Cambria" w:ascii="Cambria" w:hAnsi="Cambria"/>
                <w:b/>
                <w:color w:val="000000"/>
                <w:sz w:val="20"/>
                <w:szCs w:val="20"/>
              </w:rPr>
              <w:t>SO2</w:t>
            </w:r>
          </w:p>
        </w:tc>
        <w:tc>
          <w:tcPr>
            <w:tcW w:w="5154" w:type="dxa"/>
            <w:tcBorders/>
          </w:tcPr>
          <w:p>
            <w:pPr>
              <w:pStyle w:val="Normal"/>
              <w:spacing w:lineRule="auto" w:line="240" w:before="60" w:after="60"/>
              <w:jc w:val="left"/>
              <w:rPr/>
            </w:pPr>
            <w:r>
              <w:rPr>
                <w:rFonts w:eastAsia="Cambria" w:cs="Cambria" w:ascii="Cambria" w:hAnsi="Cambria"/>
                <w:color w:val="000000"/>
                <w:sz w:val="20"/>
                <w:szCs w:val="20"/>
              </w:rPr>
              <w:t>cena netto za miesiąc wynajmu jednego serwera według specyfikacji technicznej dla pozycji SO2</w:t>
            </w:r>
          </w:p>
        </w:tc>
        <w:tc>
          <w:tcPr>
            <w:tcW w:w="1430" w:type="dxa"/>
            <w:tcBorders/>
          </w:tcPr>
          <w:p>
            <w:pPr>
              <w:pStyle w:val="Normal"/>
              <w:spacing w:lineRule="auto" w:line="240" w:before="60" w:after="60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</w:tr>
      <w:tr>
        <w:trPr/>
        <w:tc>
          <w:tcPr>
            <w:tcW w:w="1581" w:type="dxa"/>
            <w:tcBorders/>
          </w:tcPr>
          <w:p>
            <w:pPr>
              <w:pStyle w:val="Normal"/>
              <w:spacing w:lineRule="auto" w:line="240" w:before="60" w:after="60"/>
              <w:jc w:val="both"/>
              <w:rPr>
                <w:rFonts w:ascii="Cambria" w:hAnsi="Cambria" w:eastAsia="Cambria" w:cs="Cambria"/>
                <w:b/>
                <w:b/>
                <w:color w:val="000000"/>
              </w:rPr>
            </w:pPr>
            <w:r>
              <w:rPr>
                <w:rFonts w:eastAsia="Cambria" w:cs="Cambria" w:ascii="Cambria" w:hAnsi="Cambria"/>
                <w:b/>
                <w:color w:val="000000"/>
              </w:rPr>
              <w:t>3</w:t>
            </w:r>
          </w:p>
        </w:tc>
        <w:tc>
          <w:tcPr>
            <w:tcW w:w="1084" w:type="dxa"/>
            <w:tcBorders/>
          </w:tcPr>
          <w:p>
            <w:pPr>
              <w:pStyle w:val="Normal"/>
              <w:spacing w:lineRule="auto" w:line="240" w:before="60" w:after="60"/>
              <w:jc w:val="both"/>
              <w:rPr>
                <w:rFonts w:ascii="Cambria" w:hAnsi="Cambria" w:eastAsia="Cambria" w:cs="Cambria"/>
                <w:b/>
                <w:b/>
                <w:color w:val="000000"/>
              </w:rPr>
            </w:pPr>
            <w:r>
              <w:rPr>
                <w:rFonts w:eastAsia="Cambria" w:cs="Cambria" w:ascii="Cambria" w:hAnsi="Cambria"/>
                <w:b/>
                <w:color w:val="000000"/>
              </w:rPr>
              <w:t>L1</w:t>
            </w:r>
          </w:p>
        </w:tc>
        <w:tc>
          <w:tcPr>
            <w:tcW w:w="5154" w:type="dxa"/>
            <w:tcBorders/>
          </w:tcPr>
          <w:p>
            <w:pPr>
              <w:pStyle w:val="Normal"/>
              <w:spacing w:lineRule="auto" w:line="240" w:before="60" w:after="60"/>
              <w:jc w:val="left"/>
              <w:rPr/>
            </w:pPr>
            <w:r>
              <w:rPr>
                <w:rFonts w:eastAsia="Cambria" w:cs="Cambria" w:ascii="Cambria" w:hAnsi="Cambria"/>
                <w:color w:val="000000"/>
              </w:rPr>
              <w:t>cena netto za jedną miesięczną licencję według specyfikacji technicznej dla pozycji L1 (jeżeli producent nie przewiduje licencji miesięcznych, to należy przyjąć 1/12 ceny za licencję roczną)</w:t>
            </w:r>
          </w:p>
        </w:tc>
        <w:tc>
          <w:tcPr>
            <w:tcW w:w="1430" w:type="dxa"/>
            <w:tcBorders/>
          </w:tcPr>
          <w:p>
            <w:pPr>
              <w:pStyle w:val="Normal"/>
              <w:spacing w:lineRule="auto" w:line="240" w:before="60" w:after="60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</w:tr>
      <w:tr>
        <w:trPr/>
        <w:tc>
          <w:tcPr>
            <w:tcW w:w="1581" w:type="dxa"/>
            <w:tcBorders/>
          </w:tcPr>
          <w:p>
            <w:pPr>
              <w:pStyle w:val="Normal"/>
              <w:spacing w:lineRule="auto" w:line="240" w:before="60" w:after="60"/>
              <w:jc w:val="both"/>
              <w:rPr>
                <w:rFonts w:ascii="Cambria" w:hAnsi="Cambria" w:eastAsia="Cambria" w:cs="Cambria"/>
                <w:b/>
                <w:b/>
                <w:color w:val="000000"/>
              </w:rPr>
            </w:pPr>
            <w:r>
              <w:rPr>
                <w:rFonts w:eastAsia="Cambria" w:cs="Cambria" w:ascii="Cambria" w:hAnsi="Cambria"/>
                <w:b/>
                <w:color w:val="000000"/>
              </w:rPr>
              <w:t>3</w:t>
            </w:r>
          </w:p>
        </w:tc>
        <w:tc>
          <w:tcPr>
            <w:tcW w:w="1084" w:type="dxa"/>
            <w:tcBorders/>
          </w:tcPr>
          <w:p>
            <w:pPr>
              <w:pStyle w:val="Normal"/>
              <w:spacing w:lineRule="auto" w:line="240" w:before="60" w:after="60"/>
              <w:jc w:val="both"/>
              <w:rPr>
                <w:rFonts w:ascii="Cambria" w:hAnsi="Cambria" w:eastAsia="Cambria" w:cs="Cambria"/>
                <w:b/>
                <w:b/>
                <w:color w:val="000000"/>
              </w:rPr>
            </w:pPr>
            <w:r>
              <w:rPr>
                <w:rFonts w:eastAsia="Cambria" w:cs="Cambria" w:ascii="Cambria" w:hAnsi="Cambria"/>
                <w:b/>
                <w:color w:val="000000"/>
              </w:rPr>
              <w:t>L2</w:t>
            </w:r>
          </w:p>
        </w:tc>
        <w:tc>
          <w:tcPr>
            <w:tcW w:w="5154" w:type="dxa"/>
            <w:tcBorders/>
          </w:tcPr>
          <w:p>
            <w:pPr>
              <w:pStyle w:val="Normal"/>
              <w:spacing w:lineRule="auto" w:line="240" w:before="60" w:after="60"/>
              <w:jc w:val="left"/>
              <w:rPr/>
            </w:pPr>
            <w:r>
              <w:rPr>
                <w:rFonts w:eastAsia="Cambria" w:cs="Cambria" w:ascii="Cambria" w:hAnsi="Cambria"/>
                <w:color w:val="000000"/>
              </w:rPr>
              <w:t>cena netto za jedną miesięczną licencję według specyfikacji technicznej dla pozycji L2 (jeżeli producent nie przewiduje licencji miesięcznych, to należy przyjąć 1/12 ceny za licencję roczną)</w:t>
            </w:r>
          </w:p>
        </w:tc>
        <w:tc>
          <w:tcPr>
            <w:tcW w:w="1430" w:type="dxa"/>
            <w:tcBorders/>
          </w:tcPr>
          <w:p>
            <w:pPr>
              <w:pStyle w:val="Normal"/>
              <w:spacing w:lineRule="auto" w:line="240" w:before="60" w:after="60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</w:tr>
      <w:tr>
        <w:trPr/>
        <w:tc>
          <w:tcPr>
            <w:tcW w:w="1581" w:type="dxa"/>
            <w:tcBorders/>
          </w:tcPr>
          <w:p>
            <w:pPr>
              <w:pStyle w:val="Normal"/>
              <w:spacing w:lineRule="auto" w:line="240" w:before="60" w:after="60"/>
              <w:jc w:val="both"/>
              <w:rPr>
                <w:rFonts w:ascii="Cambria" w:hAnsi="Cambria" w:eastAsia="Cambria" w:cs="Cambria"/>
                <w:b/>
                <w:b/>
                <w:color w:val="000000"/>
              </w:rPr>
            </w:pPr>
            <w:r>
              <w:rPr>
                <w:rFonts w:eastAsia="Cambria" w:cs="Cambria" w:ascii="Cambria" w:hAnsi="Cambria"/>
                <w:b/>
                <w:color w:val="000000"/>
              </w:rPr>
              <w:t>3</w:t>
            </w:r>
          </w:p>
        </w:tc>
        <w:tc>
          <w:tcPr>
            <w:tcW w:w="1084" w:type="dxa"/>
            <w:tcBorders/>
          </w:tcPr>
          <w:p>
            <w:pPr>
              <w:pStyle w:val="Normal"/>
              <w:spacing w:lineRule="auto" w:line="240" w:before="60" w:after="60"/>
              <w:jc w:val="both"/>
              <w:rPr>
                <w:rFonts w:ascii="Cambria" w:hAnsi="Cambria" w:eastAsia="Cambria" w:cs="Cambria"/>
                <w:b/>
                <w:b/>
                <w:color w:val="000000"/>
              </w:rPr>
            </w:pPr>
            <w:r>
              <w:rPr>
                <w:rFonts w:eastAsia="Cambria" w:cs="Cambria" w:ascii="Cambria" w:hAnsi="Cambria"/>
                <w:b/>
                <w:color w:val="000000"/>
              </w:rPr>
              <w:t>L3</w:t>
            </w:r>
          </w:p>
        </w:tc>
        <w:tc>
          <w:tcPr>
            <w:tcW w:w="5154" w:type="dxa"/>
            <w:tcBorders/>
          </w:tcPr>
          <w:p>
            <w:pPr>
              <w:pStyle w:val="Normal"/>
              <w:spacing w:lineRule="auto" w:line="240" w:before="60" w:after="60"/>
              <w:jc w:val="left"/>
              <w:rPr/>
            </w:pPr>
            <w:r>
              <w:rPr>
                <w:rFonts w:eastAsia="Cambria" w:cs="Cambria" w:ascii="Cambria" w:hAnsi="Cambria"/>
                <w:color w:val="000000"/>
              </w:rPr>
              <w:t>cena netto za jedną miesięczną licencję według specyfikacji technicznej dla pozycji L3 (jeżeli producent nie przewiduje licencji miesięcznych, to należy przyjąć 1/12 ceny za licencję roczną)</w:t>
            </w:r>
          </w:p>
        </w:tc>
        <w:tc>
          <w:tcPr>
            <w:tcW w:w="1430" w:type="dxa"/>
            <w:tcBorders/>
          </w:tcPr>
          <w:p>
            <w:pPr>
              <w:pStyle w:val="Normal"/>
              <w:spacing w:lineRule="auto" w:line="240" w:before="60" w:after="60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</w:tr>
      <w:tr>
        <w:trPr/>
        <w:tc>
          <w:tcPr>
            <w:tcW w:w="1581" w:type="dxa"/>
            <w:tcBorders/>
          </w:tcPr>
          <w:p>
            <w:pPr>
              <w:pStyle w:val="Normal"/>
              <w:spacing w:lineRule="auto" w:line="240" w:before="60" w:after="60"/>
              <w:jc w:val="both"/>
              <w:rPr>
                <w:rFonts w:ascii="Cambria" w:hAnsi="Cambria" w:eastAsia="Cambria" w:cs="Cambria"/>
                <w:b/>
                <w:b/>
                <w:color w:val="000000"/>
              </w:rPr>
            </w:pPr>
            <w:r>
              <w:rPr>
                <w:rFonts w:eastAsia="Cambria" w:cs="Cambria" w:ascii="Cambria" w:hAnsi="Cambria"/>
                <w:b/>
                <w:color w:val="000000"/>
              </w:rPr>
              <w:t>3</w:t>
            </w:r>
          </w:p>
        </w:tc>
        <w:tc>
          <w:tcPr>
            <w:tcW w:w="1084" w:type="dxa"/>
            <w:tcBorders/>
          </w:tcPr>
          <w:p>
            <w:pPr>
              <w:pStyle w:val="Normal"/>
              <w:spacing w:lineRule="auto" w:line="240" w:before="60" w:after="60"/>
              <w:jc w:val="both"/>
              <w:rPr>
                <w:rFonts w:ascii="Cambria" w:hAnsi="Cambria" w:eastAsia="Cambria" w:cs="Cambria"/>
                <w:b/>
                <w:b/>
                <w:color w:val="000000"/>
              </w:rPr>
            </w:pPr>
            <w:r>
              <w:rPr>
                <w:rFonts w:eastAsia="Cambria" w:cs="Cambria" w:ascii="Cambria" w:hAnsi="Cambria"/>
                <w:b/>
                <w:color w:val="000000"/>
              </w:rPr>
              <w:t>L4</w:t>
            </w:r>
          </w:p>
        </w:tc>
        <w:tc>
          <w:tcPr>
            <w:tcW w:w="5154" w:type="dxa"/>
            <w:tcBorders/>
          </w:tcPr>
          <w:p>
            <w:pPr>
              <w:pStyle w:val="Normal"/>
              <w:spacing w:lineRule="auto" w:line="240" w:before="60" w:after="60"/>
              <w:jc w:val="left"/>
              <w:rPr/>
            </w:pPr>
            <w:r>
              <w:rPr>
                <w:rFonts w:eastAsia="Cambria" w:cs="Cambria" w:ascii="Cambria" w:hAnsi="Cambria"/>
                <w:color w:val="000000"/>
              </w:rPr>
              <w:t>cena netto za jedną miesięczną licencję według specyfikacji technicznej dla pozycji L4 (jeżeli producent nie przewiduje licencji miesięcznych, to należy przyjąć 1/12 ceny za licencję roczną)</w:t>
            </w:r>
          </w:p>
        </w:tc>
        <w:tc>
          <w:tcPr>
            <w:tcW w:w="1430" w:type="dxa"/>
            <w:tcBorders/>
          </w:tcPr>
          <w:p>
            <w:pPr>
              <w:pStyle w:val="Normal"/>
              <w:spacing w:lineRule="auto" w:line="240" w:before="60" w:after="60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</w:tr>
    </w:tbl>
    <w:p>
      <w:pPr>
        <w:pStyle w:val="Normal"/>
        <w:spacing w:lineRule="auto" w:line="240" w:before="60" w:after="60"/>
        <w:ind w:firstLine="360"/>
        <w:jc w:val="both"/>
        <w:rPr>
          <w:rFonts w:ascii="Cambria" w:hAnsi="Cambria" w:eastAsia="Cambria" w:cs="Cambria"/>
          <w:color w:val="000000"/>
        </w:rPr>
      </w:pPr>
      <w:r>
        <w:rPr>
          <w:rFonts w:eastAsia="Cambria" w:cs="Cambria" w:ascii="Cambria" w:hAnsi="Cambria"/>
          <w:color w:val="000000"/>
        </w:rPr>
      </w:r>
    </w:p>
    <w:p>
      <w:pPr>
        <w:pStyle w:val="Normal"/>
        <w:spacing w:lineRule="auto" w:line="240" w:before="60" w:after="60"/>
        <w:ind w:firstLine="360"/>
        <w:jc w:val="both"/>
        <w:rPr>
          <w:rFonts w:ascii="Cambria" w:hAnsi="Cambria" w:eastAsia="Cambria" w:cs="Cambria"/>
          <w:color w:val="000000"/>
        </w:rPr>
      </w:pPr>
      <w:r>
        <w:rPr>
          <w:rFonts w:eastAsia="Cambria" w:cs="Cambria" w:ascii="Cambria" w:hAnsi="Cambria"/>
          <w:color w:val="000000"/>
        </w:rPr>
        <w:t xml:space="preserve">W chwili składania oferty stawka VAT dla oferowanych usług to … %. </w:t>
      </w:r>
    </w:p>
    <w:p>
      <w:pPr>
        <w:pStyle w:val="Normal"/>
        <w:numPr>
          <w:ilvl w:val="0"/>
          <w:numId w:val="3"/>
        </w:numPr>
        <w:spacing w:lineRule="auto" w:line="240" w:before="60" w:after="60"/>
        <w:ind w:left="425" w:hanging="425"/>
        <w:jc w:val="both"/>
        <w:rPr>
          <w:rFonts w:ascii="Cambria" w:hAnsi="Cambria" w:eastAsia="Cambria" w:cs="Cambria"/>
          <w:color w:val="000000"/>
        </w:rPr>
      </w:pPr>
      <w:r>
        <w:rPr>
          <w:rFonts w:eastAsia="Cambria" w:cs="Cambria" w:ascii="Cambria" w:hAnsi="Cambria"/>
          <w:color w:val="000000"/>
        </w:rPr>
        <w:t xml:space="preserve">Oświadczamy, że zaoferowane urządzenia i usługi spełniają minimalne wymagania Zamawiającego sformułowane w Specyfikacji Technicznej. W celu potwierdzenia spełniania przez produkty minimalnych wymagań określonych przez Zamawiającego w niniejszym zapytaniu ofertowym, przedstawiamy wypełnione niżej tabele, w których wskazujemy rodzaj i parametry oferowanych urządzeń i usług z nimi związanych. </w:t>
      </w:r>
    </w:p>
    <w:p>
      <w:pPr>
        <w:pStyle w:val="Normal"/>
        <w:numPr>
          <w:ilvl w:val="0"/>
          <w:numId w:val="3"/>
        </w:numPr>
        <w:spacing w:lineRule="auto" w:line="240" w:before="60" w:after="60"/>
        <w:ind w:left="425" w:hanging="425"/>
        <w:jc w:val="both"/>
        <w:rPr>
          <w:rFonts w:ascii="Cambria" w:hAnsi="Cambria" w:eastAsia="Cambria" w:cs="Cambria"/>
          <w:color w:val="000000"/>
        </w:rPr>
      </w:pPr>
      <w:r>
        <w:rPr>
          <w:rFonts w:eastAsia="Cambria" w:cs="Cambria" w:ascii="Cambria" w:hAnsi="Cambria"/>
          <w:color w:val="000000"/>
        </w:rPr>
        <w:t xml:space="preserve">Oświadczamy, że przystąpimy do wykonywania zamówienia wykonamy w terminie …. dni, licząc od dnia przekazania przez Zamawiającego </w:t>
      </w:r>
      <w:r>
        <w:rPr>
          <w:rFonts w:eastAsia="Cambria" w:cs="Cambria" w:ascii="Cambria" w:hAnsi="Cambria"/>
          <w:b/>
          <w:color w:val="000000"/>
        </w:rPr>
        <w:t>zlecenia rozpoczęcia realizacji</w:t>
      </w:r>
      <w:r>
        <w:rPr>
          <w:rFonts w:eastAsia="Cambria" w:cs="Cambria" w:ascii="Cambria" w:hAnsi="Cambria"/>
          <w:color w:val="000000"/>
        </w:rPr>
        <w:t>.</w:t>
      </w:r>
    </w:p>
    <w:p>
      <w:pPr>
        <w:pStyle w:val="Normal"/>
        <w:numPr>
          <w:ilvl w:val="0"/>
          <w:numId w:val="3"/>
        </w:numPr>
        <w:spacing w:lineRule="auto" w:line="240" w:before="60" w:after="60"/>
        <w:ind w:left="425" w:hanging="425"/>
        <w:jc w:val="both"/>
        <w:rPr>
          <w:rFonts w:ascii="Cambria" w:hAnsi="Cambria" w:eastAsia="Cambria" w:cs="Cambria"/>
          <w:color w:val="000000"/>
        </w:rPr>
      </w:pPr>
      <w:r>
        <w:rPr>
          <w:rFonts w:eastAsia="Cambria" w:cs="Cambria" w:ascii="Cambria" w:hAnsi="Cambria"/>
          <w:color w:val="000000"/>
        </w:rPr>
        <w:t xml:space="preserve">Oświadczamy, że </w:t>
      </w:r>
      <w:r>
        <w:rPr>
          <w:rFonts w:eastAsia="Cambria" w:cs="Cambria" w:ascii="Cambria" w:hAnsi="Cambria"/>
          <w:b/>
          <w:color w:val="000000"/>
        </w:rPr>
        <w:t>jesteśmy gotowi do rozpoczęcia realizacji</w:t>
      </w:r>
      <w:r>
        <w:rPr>
          <w:rFonts w:eastAsia="Cambria" w:cs="Cambria" w:ascii="Cambria" w:hAnsi="Cambria"/>
          <w:color w:val="000000"/>
        </w:rPr>
        <w:t xml:space="preserve"> przedmiotu zamówienia w okresie ….</w:t>
      </w:r>
    </w:p>
    <w:p>
      <w:pPr>
        <w:pStyle w:val="Normal"/>
        <w:numPr>
          <w:ilvl w:val="0"/>
          <w:numId w:val="3"/>
        </w:numPr>
        <w:spacing w:lineRule="auto" w:line="240" w:before="60" w:after="60"/>
        <w:ind w:left="425" w:hanging="425"/>
        <w:jc w:val="both"/>
        <w:rPr>
          <w:rFonts w:ascii="Cambria" w:hAnsi="Cambria" w:eastAsia="Cambria" w:cs="Cambria"/>
          <w:color w:val="000000"/>
        </w:rPr>
      </w:pPr>
      <w:r>
        <w:rPr>
          <w:rFonts w:eastAsia="Cambria" w:cs="Cambria" w:ascii="Cambria" w:hAnsi="Cambria"/>
          <w:color w:val="000000"/>
        </w:rPr>
        <w:t>Oświadczamy, że określona w pkt. 1 cena netto zawiera wszystkie koszty związane z wykonaniem przedmiotu zamówienia, w tym ryzyko Wykonawcy z tytułu oszacowania wszelkich kosztów związanych z jego realizacją. Niedoszacowanie, pominięcie oraz brak rozpoznania zakresu przedmiotu zamówienia nie będą podstawą do żądania zmiany wynagrodzenia określonego w pkt. 1.</w:t>
      </w:r>
    </w:p>
    <w:p>
      <w:pPr>
        <w:pStyle w:val="Normal"/>
        <w:numPr>
          <w:ilvl w:val="0"/>
          <w:numId w:val="3"/>
        </w:numPr>
        <w:spacing w:lineRule="auto" w:line="240" w:before="60" w:after="60"/>
        <w:ind w:left="426" w:hanging="426"/>
        <w:jc w:val="both"/>
        <w:rPr>
          <w:rFonts w:ascii="Cambria" w:hAnsi="Cambria" w:eastAsia="Cambria" w:cs="Cambria"/>
          <w:color w:val="000000"/>
        </w:rPr>
      </w:pPr>
      <w:bookmarkStart w:id="1" w:name="_heading=h.1fob9te"/>
      <w:bookmarkEnd w:id="1"/>
      <w:r>
        <w:rPr>
          <w:rFonts w:eastAsia="Cambria" w:cs="Cambria" w:ascii="Cambria" w:hAnsi="Cambria"/>
          <w:color w:val="000000"/>
        </w:rPr>
        <w:t>Oświa</w:t>
      </w:r>
      <w:r>
        <w:rPr>
          <w:rFonts w:eastAsia="Cambria" w:cs="Cambria" w:ascii="Cambria" w:hAnsi="Cambria"/>
          <w:b w:val="false"/>
          <w:bCs w:val="false"/>
          <w:color w:val="000000"/>
        </w:rPr>
        <w:t xml:space="preserve">dczamy, że zapoznaliśmy się z treścią Zapytania ofertowego nr </w:t>
      </w:r>
      <w:r>
        <w:rPr>
          <w:rFonts w:eastAsia="Cambria" w:cs="Cambria" w:ascii="Cambria" w:hAnsi="Cambri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QED-2021/07/001/489240</w:t>
      </w:r>
      <w:r>
        <w:rPr>
          <w:rFonts w:eastAsia="Cambria" w:cs="Cambria" w:ascii="Cambria" w:hAnsi="Cambria"/>
          <w:b w:val="false"/>
          <w:bCs w:val="false"/>
          <w:color w:val="000000"/>
        </w:rPr>
        <w:t xml:space="preserve"> i wszystkimi załącznikami i nie wnosimy do nich zastrzeżeń</w:t>
      </w:r>
      <w:r>
        <w:rPr>
          <w:rFonts w:eastAsia="Cambria" w:cs="Cambria" w:ascii="Cambria" w:hAnsi="Cambria"/>
          <w:color w:val="000000"/>
        </w:rPr>
        <w:t xml:space="preserve"> oraz uzyskaliśmy wszelkie konieczne informacje do przygotowania oferty i wykonania zamówienia.</w:t>
      </w:r>
    </w:p>
    <w:p>
      <w:pPr>
        <w:pStyle w:val="Normal"/>
        <w:numPr>
          <w:ilvl w:val="0"/>
          <w:numId w:val="3"/>
        </w:numPr>
        <w:spacing w:lineRule="auto" w:line="240" w:before="60" w:after="60"/>
        <w:ind w:left="426" w:hanging="426"/>
        <w:jc w:val="both"/>
        <w:rPr>
          <w:rFonts w:ascii="Cambria" w:hAnsi="Cambria" w:eastAsia="Cambria" w:cs="Cambria"/>
          <w:color w:val="000000"/>
        </w:rPr>
      </w:pPr>
      <w:r>
        <w:rPr>
          <w:rFonts w:eastAsia="Cambria" w:cs="Cambria" w:ascii="Cambria" w:hAnsi="Cambria"/>
          <w:color w:val="000000"/>
        </w:rPr>
        <w:t>Oświadczamy, że w przypadku wyboru naszej oferty, przystąpimy do zawarcia umowy warunkowej na wykonanie przedmiotu Zamówienia, na określonych przez Zamawiającego warunkach, w terminie wyznaczonym przez Zamawiającego.</w:t>
      </w:r>
    </w:p>
    <w:p>
      <w:pPr>
        <w:pStyle w:val="Normal"/>
        <w:numPr>
          <w:ilvl w:val="0"/>
          <w:numId w:val="3"/>
        </w:numPr>
        <w:spacing w:lineRule="auto" w:line="240" w:before="60" w:after="60"/>
        <w:ind w:left="426" w:hanging="426"/>
        <w:jc w:val="left"/>
        <w:rPr>
          <w:rFonts w:ascii="Cambria" w:hAnsi="Cambria" w:eastAsia="Cambria" w:cs="Cambria"/>
          <w:color w:val="000000"/>
        </w:rPr>
      </w:pPr>
      <w:r>
        <w:rPr>
          <w:rFonts w:eastAsia="Cambria" w:cs="Cambria" w:ascii="Cambria" w:hAnsi="Cambria"/>
          <w:color w:val="000000"/>
        </w:rPr>
        <w:t xml:space="preserve">Oświadczamy, że uważamy się za związanych niniejszą ofertą na okres wskazany w Zapytaniu ofertowym nr </w:t>
      </w:r>
      <w:r>
        <w:rPr>
          <w:rFonts w:eastAsia="Cambria" w:cs="Cambria" w:ascii="Cambria" w:hAnsi="Cambri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QED-2021/07/001/489240</w:t>
      </w:r>
      <w:r>
        <w:rPr>
          <w:rFonts w:eastAsia="Cambria" w:cs="Cambria" w:ascii="Cambria" w:hAnsi="Cambria"/>
          <w:b w:val="false"/>
          <w:bCs w:val="false"/>
          <w:color w:val="000000"/>
        </w:rPr>
        <w:t xml:space="preserve">, tj. 60 dni licząc od terminu składania ofert. </w:t>
      </w:r>
    </w:p>
    <w:p>
      <w:pPr>
        <w:pStyle w:val="Normal"/>
        <w:numPr>
          <w:ilvl w:val="0"/>
          <w:numId w:val="3"/>
        </w:numPr>
        <w:spacing w:lineRule="auto" w:line="240" w:before="60" w:after="60"/>
        <w:ind w:left="426" w:hanging="426"/>
        <w:jc w:val="left"/>
        <w:rPr>
          <w:rFonts w:ascii="Cambria" w:hAnsi="Cambria" w:eastAsia="Cambria" w:cs="Cambria"/>
          <w:color w:val="000000"/>
        </w:rPr>
      </w:pPr>
      <w:r>
        <w:rPr>
          <w:rFonts w:eastAsia="Cambria" w:cs="Cambria" w:ascii="Cambria" w:hAnsi="Cambria"/>
          <w:color w:val="000000"/>
        </w:rPr>
        <w:t xml:space="preserve">Oświadczamy, że wypełniliśmy obowiązki informacyjne przewidziane w art. 13 lub art. 14 RODO </w:t>
        <w:br/>
        <w:t xml:space="preserve">tj. rozporządzenia Parlamentu Europejskiego i Rady (UE) 2016/679 z dnia 27 kwietnia 2016 r. </w:t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w niniejszym postępowaniu.          </w:t>
      </w:r>
    </w:p>
    <w:p>
      <w:pPr>
        <w:pStyle w:val="Normal"/>
        <w:jc w:val="both"/>
        <w:rPr>
          <w:rFonts w:ascii="Cambria" w:hAnsi="Cambria" w:eastAsia="Cambria" w:cs="Cambria"/>
          <w:b/>
          <w:b/>
          <w:color w:val="000000"/>
          <w:sz w:val="22"/>
        </w:rPr>
      </w:pPr>
      <w:r>
        <w:rPr>
          <w:rFonts w:eastAsia="Cambria" w:cs="Cambria" w:ascii="Cambria" w:hAnsi="Cambria"/>
          <w:b/>
          <w:color w:val="000000"/>
          <w:sz w:val="22"/>
        </w:rPr>
        <w:t>Parametry oferowanej aparatury i usług:</w:t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left"/>
        <w:rPr/>
      </w:pPr>
      <w:r>
        <w:rPr>
          <w:rFonts w:eastAsia="Cambria" w:cs="Cambria" w:ascii="Cambria" w:hAnsi="Cambria"/>
          <w:b/>
          <w:color w:val="000000"/>
        </w:rPr>
        <w:t xml:space="preserve">Składowa 1: </w:t>
      </w:r>
      <w:r>
        <w:rPr>
          <w:rFonts w:eastAsia="Cambria" w:cs="Cambria" w:ascii="Cambria" w:hAnsi="Cambria"/>
          <w:b/>
          <w:color w:val="000000"/>
          <w:kern w:val="0"/>
          <w:sz w:val="20"/>
          <w:szCs w:val="20"/>
          <w:lang w:val="pl-PL" w:eastAsia="pl-PL" w:bidi="ar-SA"/>
        </w:rPr>
        <w:t>Jednorazowy zakup stanowisk roboczych opartych o mobilne stacje robocze (laptopy)</w:t>
      </w:r>
    </w:p>
    <w:tbl>
      <w:tblPr>
        <w:tblStyle w:val="Tabela-Siatka"/>
        <w:tblW w:w="911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100"/>
        <w:gridCol w:w="1639"/>
        <w:gridCol w:w="5372"/>
      </w:tblGrid>
      <w:tr>
        <w:trPr/>
        <w:tc>
          <w:tcPr>
            <w:tcW w:w="2100" w:type="dxa"/>
            <w:tcBorders/>
          </w:tcPr>
          <w:p>
            <w:pPr>
              <w:pStyle w:val="Normal"/>
              <w:spacing w:before="143" w:after="143"/>
              <w:rPr/>
            </w:pPr>
            <w:r>
              <w:rPr>
                <w:rFonts w:eastAsia="Cambria" w:cs="Cambria" w:ascii="Cambria" w:hAnsi="Cambria"/>
                <w:b/>
                <w:color w:val="000000"/>
              </w:rPr>
              <w:t>Pozycja SD1</w:t>
            </w:r>
          </w:p>
        </w:tc>
        <w:tc>
          <w:tcPr>
            <w:tcW w:w="1639" w:type="dxa"/>
            <w:tcBorders/>
          </w:tcPr>
          <w:p>
            <w:pPr>
              <w:pStyle w:val="Normal"/>
              <w:spacing w:before="200" w:after="200"/>
              <w:jc w:val="both"/>
              <w:rPr/>
            </w:pPr>
            <w:r>
              <w:rPr>
                <w:rFonts w:eastAsia="Cambria" w:cs="Cambria" w:ascii="Cambria" w:hAnsi="Cambria"/>
                <w:b/>
                <w:color w:val="000000"/>
              </w:rPr>
              <w:t>Liczba/ilość</w:t>
            </w:r>
          </w:p>
        </w:tc>
        <w:tc>
          <w:tcPr>
            <w:tcW w:w="5372" w:type="dxa"/>
            <w:tcBorders/>
          </w:tcPr>
          <w:p>
            <w:pPr>
              <w:pStyle w:val="Normal"/>
              <w:spacing w:before="200" w:after="200"/>
              <w:jc w:val="both"/>
              <w:rPr/>
            </w:pPr>
            <w:r>
              <w:rPr>
                <w:rFonts w:eastAsia="Cambria" w:cs="Cambria" w:ascii="Cambria" w:hAnsi="Cambria"/>
                <w:b/>
                <w:color w:val="000000"/>
              </w:rPr>
              <w:t>Podstawowe parametry – typ , model, …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Normal"/>
              <w:spacing w:before="200" w:after="200"/>
              <w:jc w:val="left"/>
              <w:rPr/>
            </w:pPr>
            <w:r>
              <w:rPr>
                <w:rFonts w:eastAsia="Cambria" w:cs="Cambria" w:ascii="Cambria" w:hAnsi="Cambria"/>
                <w:color w:val="000000"/>
              </w:rPr>
              <w:t>Producent i model</w:t>
            </w:r>
          </w:p>
        </w:tc>
        <w:tc>
          <w:tcPr>
            <w:tcW w:w="1639" w:type="dxa"/>
            <w:tcBorders/>
          </w:tcPr>
          <w:p>
            <w:pPr>
              <w:pStyle w:val="Normal"/>
              <w:spacing w:before="200" w:after="200"/>
              <w:jc w:val="both"/>
              <w:rPr/>
            </w:pPr>
            <w:r>
              <w:rPr>
                <w:rFonts w:eastAsia="Cambria" w:cs="Cambria" w:ascii="Cambria" w:hAnsi="Cambria"/>
                <w:color w:val="000000"/>
              </w:rPr>
              <w:t>n.d.</w:t>
            </w:r>
          </w:p>
        </w:tc>
        <w:tc>
          <w:tcPr>
            <w:tcW w:w="5372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Normal"/>
              <w:spacing w:before="200" w:after="200"/>
              <w:jc w:val="both"/>
              <w:rPr/>
            </w:pPr>
            <w:r>
              <w:rPr>
                <w:rFonts w:eastAsia="Cambria" w:cs="Cambria" w:ascii="Cambria" w:hAnsi="Cambria"/>
                <w:color w:val="000000"/>
              </w:rPr>
              <w:t>CPU</w:t>
            </w:r>
          </w:p>
        </w:tc>
        <w:tc>
          <w:tcPr>
            <w:tcW w:w="1639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5372" w:type="dxa"/>
            <w:tcBorders/>
          </w:tcPr>
          <w:p>
            <w:pPr>
              <w:pStyle w:val="Normal"/>
              <w:spacing w:before="200" w:after="200"/>
              <w:jc w:val="both"/>
              <w:rPr/>
            </w:pPr>
            <w:r>
              <w:rPr>
                <w:rFonts w:eastAsia="Cambria" w:cs="Cambria" w:ascii="Cambria" w:hAnsi="Cambria"/>
                <w:color w:val="000000"/>
                <w:lang w:val="en-US"/>
              </w:rPr>
              <w:t xml:space="preserve">PassMark (wg </w:t>
            </w:r>
            <w:hyperlink r:id="rId2">
              <w:r>
                <w:rPr>
                  <w:rStyle w:val="Czeinternetowe"/>
                  <w:rFonts w:eastAsia="Cambria" w:cs="Cambria" w:ascii="Cambria" w:hAnsi="Cambria"/>
                  <w:lang w:val="en-US"/>
                </w:rPr>
                <w:t>https://www.cpubenchmark.net/</w:t>
              </w:r>
            </w:hyperlink>
            <w:r>
              <w:rPr>
                <w:rFonts w:eastAsia="Cambria" w:cs="Cambria" w:ascii="Cambria" w:hAnsi="Cambria"/>
                <w:color w:val="000000"/>
                <w:lang w:val="en-US"/>
              </w:rPr>
              <w:t>) ….</w:t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Normal"/>
              <w:spacing w:before="200" w:after="200"/>
              <w:jc w:val="left"/>
              <w:rPr/>
            </w:pPr>
            <w:r>
              <w:rPr>
                <w:rFonts w:eastAsia="Cambria" w:cs="Cambria" w:ascii="Cambria" w:hAnsi="Cambria"/>
                <w:color w:val="000000"/>
              </w:rPr>
              <w:t>RAM</w:t>
            </w:r>
          </w:p>
        </w:tc>
        <w:tc>
          <w:tcPr>
            <w:tcW w:w="1639" w:type="dxa"/>
            <w:tcBorders/>
          </w:tcPr>
          <w:p>
            <w:pPr>
              <w:pStyle w:val="Normal"/>
              <w:spacing w:before="200" w:after="200"/>
              <w:jc w:val="both"/>
              <w:rPr/>
            </w:pPr>
            <w:r>
              <w:rPr>
                <w:rFonts w:eastAsia="Cambria" w:cs="Cambria" w:ascii="Cambria" w:hAnsi="Cambria"/>
                <w:color w:val="000000"/>
              </w:rPr>
              <w:t xml:space="preserve">… </w:t>
            </w:r>
            <w:r>
              <w:rPr>
                <w:rFonts w:eastAsia="Cambria" w:cs="Cambria" w:ascii="Cambria" w:hAnsi="Cambria"/>
                <w:color w:val="000000"/>
              </w:rPr>
              <w:t>GB</w:t>
            </w:r>
          </w:p>
        </w:tc>
        <w:tc>
          <w:tcPr>
            <w:tcW w:w="5372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  <w:bookmarkStart w:id="2" w:name="_GoBack"/>
            <w:bookmarkStart w:id="3" w:name="_GoBack"/>
            <w:bookmarkEnd w:id="3"/>
          </w:p>
        </w:tc>
      </w:tr>
      <w:tr>
        <w:trPr/>
        <w:tc>
          <w:tcPr>
            <w:tcW w:w="2100" w:type="dxa"/>
            <w:tcBorders/>
          </w:tcPr>
          <w:p>
            <w:pPr>
              <w:pStyle w:val="Normal"/>
              <w:spacing w:before="200" w:after="200"/>
              <w:jc w:val="left"/>
              <w:rPr/>
            </w:pPr>
            <w:r>
              <w:rPr>
                <w:rFonts w:eastAsia="Cambria" w:cs="Cambria" w:ascii="Cambria" w:hAnsi="Cambria"/>
                <w:color w:val="000000"/>
              </w:rPr>
              <w:t>Dysk</w:t>
            </w:r>
          </w:p>
        </w:tc>
        <w:tc>
          <w:tcPr>
            <w:tcW w:w="1639" w:type="dxa"/>
            <w:tcBorders/>
          </w:tcPr>
          <w:p>
            <w:pPr>
              <w:pStyle w:val="Normal"/>
              <w:spacing w:before="200" w:after="200"/>
              <w:jc w:val="both"/>
              <w:rPr/>
            </w:pPr>
            <w:r>
              <w:rPr>
                <w:rFonts w:eastAsia="Cambria" w:cs="Cambria" w:ascii="Cambria" w:hAnsi="Cambria"/>
                <w:color w:val="000000"/>
              </w:rPr>
              <w:t xml:space="preserve">… </w:t>
            </w:r>
            <w:r>
              <w:rPr>
                <w:rFonts w:eastAsia="Cambria" w:cs="Cambria" w:ascii="Cambria" w:hAnsi="Cambria"/>
                <w:color w:val="000000"/>
              </w:rPr>
              <w:t>GB</w:t>
            </w:r>
          </w:p>
        </w:tc>
        <w:tc>
          <w:tcPr>
            <w:tcW w:w="5372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Normal"/>
              <w:spacing w:before="200" w:after="200"/>
              <w:jc w:val="left"/>
              <w:rPr/>
            </w:pPr>
            <w:r>
              <w:rPr>
                <w:rFonts w:eastAsia="Cambria" w:cs="Cambria" w:ascii="Cambria" w:hAnsi="Cambria"/>
                <w:color w:val="000000"/>
              </w:rPr>
              <w:t>Wyświetlacz</w:t>
            </w:r>
          </w:p>
        </w:tc>
        <w:tc>
          <w:tcPr>
            <w:tcW w:w="1639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5372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Normal"/>
              <w:spacing w:before="200" w:after="200"/>
              <w:jc w:val="left"/>
              <w:rPr/>
            </w:pPr>
            <w:r>
              <w:rPr>
                <w:rFonts w:eastAsia="Cambria" w:cs="Cambria" w:ascii="Cambria" w:hAnsi="Cambria"/>
                <w:color w:val="000000"/>
              </w:rPr>
              <w:t>Karta graficzna</w:t>
            </w:r>
          </w:p>
        </w:tc>
        <w:tc>
          <w:tcPr>
            <w:tcW w:w="1639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5372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Normal"/>
              <w:spacing w:before="200" w:after="200"/>
              <w:jc w:val="left"/>
              <w:rPr/>
            </w:pPr>
            <w:r>
              <w:rPr>
                <w:rFonts w:eastAsia="Cambria" w:cs="Cambria" w:ascii="Cambria" w:hAnsi="Cambria"/>
                <w:color w:val="000000"/>
              </w:rPr>
              <w:t>Gwarancja</w:t>
            </w:r>
          </w:p>
        </w:tc>
        <w:tc>
          <w:tcPr>
            <w:tcW w:w="1639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5372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Normal"/>
              <w:spacing w:before="200" w:after="200"/>
              <w:jc w:val="left"/>
              <w:rPr/>
            </w:pPr>
            <w:r>
              <w:rPr>
                <w:rFonts w:eastAsia="Cambria" w:cs="Cambria" w:ascii="Cambria" w:hAnsi="Cambria"/>
                <w:color w:val="000000"/>
              </w:rPr>
              <w:t>Stacja dokująca</w:t>
            </w:r>
          </w:p>
        </w:tc>
        <w:tc>
          <w:tcPr>
            <w:tcW w:w="1639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5372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Normal"/>
              <w:spacing w:before="200" w:after="200"/>
              <w:jc w:val="left"/>
              <w:rPr/>
            </w:pPr>
            <w:r>
              <w:rPr>
                <w:rFonts w:eastAsia="Cambria" w:cs="Cambria" w:ascii="Cambria" w:hAnsi="Cambria"/>
                <w:color w:val="000000"/>
              </w:rPr>
              <w:t>Monitor – producent/model</w:t>
            </w:r>
          </w:p>
        </w:tc>
        <w:tc>
          <w:tcPr>
            <w:tcW w:w="1639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5372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Normal"/>
              <w:spacing w:before="200" w:after="200"/>
              <w:jc w:val="left"/>
              <w:rPr/>
            </w:pPr>
            <w:r>
              <w:rPr>
                <w:rFonts w:eastAsia="Cambria" w:cs="Cambria" w:ascii="Cambria" w:hAnsi="Cambria"/>
                <w:color w:val="000000"/>
              </w:rPr>
              <w:t>Rozdzielczość</w:t>
            </w:r>
          </w:p>
        </w:tc>
        <w:tc>
          <w:tcPr>
            <w:tcW w:w="1639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5372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Normal"/>
              <w:spacing w:before="200" w:after="200"/>
              <w:jc w:val="left"/>
              <w:rPr/>
            </w:pPr>
            <w:r>
              <w:rPr>
                <w:rFonts w:eastAsia="Cambria" w:cs="Cambria" w:ascii="Cambria" w:hAnsi="Cambria"/>
                <w:color w:val="000000"/>
              </w:rPr>
              <w:t>Przekątna</w:t>
            </w:r>
          </w:p>
        </w:tc>
        <w:tc>
          <w:tcPr>
            <w:tcW w:w="1639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5372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Normal"/>
              <w:spacing w:before="200" w:after="200"/>
              <w:jc w:val="left"/>
              <w:rPr/>
            </w:pPr>
            <w:r>
              <w:rPr>
                <w:rFonts w:eastAsia="Cambria" w:cs="Cambria" w:ascii="Cambria" w:hAnsi="Cambria"/>
                <w:color w:val="000000"/>
              </w:rPr>
              <w:t>Inne</w:t>
            </w:r>
          </w:p>
        </w:tc>
        <w:tc>
          <w:tcPr>
            <w:tcW w:w="1639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5372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Normal"/>
              <w:spacing w:before="200" w:after="200"/>
              <w:jc w:val="left"/>
              <w:rPr/>
            </w:pPr>
            <w:r>
              <w:rPr>
                <w:rFonts w:eastAsia="Cambria" w:cs="Cambria" w:ascii="Cambria" w:hAnsi="Cambria"/>
                <w:color w:val="000000"/>
              </w:rPr>
              <w:t>Gwarancja</w:t>
            </w:r>
          </w:p>
        </w:tc>
        <w:tc>
          <w:tcPr>
            <w:tcW w:w="1639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5372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Normal"/>
              <w:spacing w:before="200" w:after="200"/>
              <w:jc w:val="left"/>
              <w:rPr/>
            </w:pPr>
            <w:r>
              <w:rPr>
                <w:rFonts w:eastAsia="Cambria" w:cs="Cambria" w:ascii="Cambria" w:hAnsi="Cambria"/>
                <w:color w:val="000000"/>
              </w:rPr>
              <w:t>Klawiatura i mysz bezprzew. – producent/model</w:t>
            </w:r>
          </w:p>
        </w:tc>
        <w:tc>
          <w:tcPr>
            <w:tcW w:w="1639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5372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</w:tr>
      <w:tr>
        <w:trPr/>
        <w:tc>
          <w:tcPr>
            <w:tcW w:w="2100" w:type="dxa"/>
            <w:tcBorders/>
          </w:tcPr>
          <w:p>
            <w:pPr>
              <w:pStyle w:val="Normal"/>
              <w:spacing w:before="200" w:after="200"/>
              <w:jc w:val="left"/>
              <w:rPr/>
            </w:pPr>
            <w:r>
              <w:rPr>
                <w:rFonts w:eastAsia="Cambria" w:cs="Cambria" w:ascii="Cambria" w:hAnsi="Cambria"/>
                <w:color w:val="000000"/>
              </w:rPr>
              <w:t>Inne</w:t>
            </w:r>
          </w:p>
        </w:tc>
        <w:tc>
          <w:tcPr>
            <w:tcW w:w="1639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5372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left"/>
        <w:rPr>
          <w:rFonts w:ascii="Cambria" w:hAnsi="Cambria" w:eastAsia="Cambria" w:cs="Cambria"/>
          <w:color w:val="000000"/>
          <w:kern w:val="0"/>
          <w:sz w:val="20"/>
          <w:szCs w:val="20"/>
          <w:lang w:val="pl-PL" w:eastAsia="pl-PL" w:bidi="ar-SA"/>
        </w:rPr>
      </w:pPr>
      <w:r>
        <w:rPr>
          <w:rFonts w:eastAsia="Cambria" w:cs="Cambria" w:ascii="Cambria" w:hAnsi="Cambria"/>
          <w:color w:val="000000"/>
          <w:kern w:val="0"/>
          <w:sz w:val="20"/>
          <w:szCs w:val="20"/>
          <w:lang w:val="pl-PL" w:eastAsia="pl-PL" w:bidi="ar-SA"/>
        </w:rPr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left"/>
        <w:rPr>
          <w:rFonts w:ascii="Cambria" w:hAnsi="Cambria" w:eastAsia="Cambria" w:cs="Cambria"/>
          <w:color w:val="000000"/>
          <w:kern w:val="0"/>
          <w:sz w:val="20"/>
          <w:szCs w:val="20"/>
          <w:lang w:val="pl-PL" w:eastAsia="pl-PL" w:bidi="ar-SA"/>
        </w:rPr>
      </w:pPr>
      <w:r>
        <w:rPr>
          <w:rFonts w:eastAsia="Cambria" w:cs="Cambria" w:ascii="Cambria" w:hAnsi="Cambria"/>
          <w:b/>
          <w:color w:val="000000"/>
        </w:rPr>
        <w:t xml:space="preserve">Składowa 2: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Wynajem serwerów wraz z usługą utrzymania, zabezpieczenia w centrum danych.</w:t>
      </w:r>
    </w:p>
    <w:tbl>
      <w:tblPr>
        <w:tblStyle w:val="Tabela-Siatka"/>
        <w:tblW w:w="905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095"/>
        <w:gridCol w:w="1582"/>
        <w:gridCol w:w="5373"/>
      </w:tblGrid>
      <w:tr>
        <w:trPr>
          <w:trHeight w:val="683" w:hRule="atLeast"/>
        </w:trPr>
        <w:tc>
          <w:tcPr>
            <w:tcW w:w="2095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Pozycja </w:t>
            </w:r>
            <w:r>
              <w:rPr>
                <w:rFonts w:eastAsia="Cambria" w:cs="Cambria" w:ascii="Cambria" w:hAnsi="Cambria"/>
                <w:b/>
                <w:color w:val="000000"/>
                <w:kern w:val="0"/>
                <w:sz w:val="20"/>
                <w:szCs w:val="20"/>
                <w:lang w:val="pl-PL" w:eastAsia="pl-PL" w:bidi="ar-SA"/>
              </w:rPr>
              <w:t>SO1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  <w:t>Liczba/ilość</w:t>
            </w:r>
          </w:p>
        </w:tc>
        <w:tc>
          <w:tcPr>
            <w:tcW w:w="5373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  <w:t>Podstawowe parametry</w:t>
            </w:r>
          </w:p>
        </w:tc>
      </w:tr>
      <w:tr>
        <w:trPr/>
        <w:tc>
          <w:tcPr>
            <w:tcW w:w="2095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  <w:t>Producent i model</w:t>
            </w:r>
          </w:p>
        </w:tc>
        <w:tc>
          <w:tcPr>
            <w:tcW w:w="1582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  <w:t>n.d.</w:t>
            </w:r>
          </w:p>
        </w:tc>
        <w:tc>
          <w:tcPr>
            <w:tcW w:w="5373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2095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  <w:t>CPU</w:t>
            </w:r>
          </w:p>
        </w:tc>
        <w:tc>
          <w:tcPr>
            <w:tcW w:w="1582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5373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2095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  <w:t>RAM</w:t>
            </w:r>
          </w:p>
        </w:tc>
        <w:tc>
          <w:tcPr>
            <w:tcW w:w="1582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… </w:t>
            </w: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  <w:t>GB</w:t>
            </w:r>
          </w:p>
        </w:tc>
        <w:tc>
          <w:tcPr>
            <w:tcW w:w="5373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2095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  <w:t>Dysk</w:t>
            </w:r>
          </w:p>
        </w:tc>
        <w:tc>
          <w:tcPr>
            <w:tcW w:w="1582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… </w:t>
            </w: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  <w:t>GB</w:t>
            </w:r>
          </w:p>
        </w:tc>
        <w:tc>
          <w:tcPr>
            <w:tcW w:w="5373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629" w:hRule="atLeast"/>
        </w:trPr>
        <w:tc>
          <w:tcPr>
            <w:tcW w:w="2095" w:type="dxa"/>
            <w:tcBorders>
              <w:right w:val="nil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  <w:t>Łącze sieciowe</w:t>
            </w:r>
          </w:p>
        </w:tc>
        <w:tc>
          <w:tcPr>
            <w:tcW w:w="1582" w:type="dxa"/>
            <w:tcBorders>
              <w:right w:val="nil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5373" w:type="dxa"/>
            <w:tcBorders/>
            <w:tcMar>
              <w:top w:w="55" w:type="dxa"/>
              <w:bottom w:w="55" w:type="dxa"/>
            </w:tcMar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2095" w:type="dxa"/>
            <w:tcBorders>
              <w:top w:val="nil"/>
              <w:right w:val="nil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  <w:t>Inne</w:t>
            </w:r>
          </w:p>
        </w:tc>
        <w:tc>
          <w:tcPr>
            <w:tcW w:w="1582" w:type="dxa"/>
            <w:tcBorders>
              <w:top w:val="nil"/>
              <w:right w:val="nil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5373" w:type="dxa"/>
            <w:tcBorders>
              <w:top w:val="nil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spacing w:lineRule="auto" w:line="264" w:before="0" w:after="0"/>
        <w:ind w:left="0" w:hanging="0"/>
        <w:contextualSpacing/>
        <w:rPr>
          <w:rFonts w:ascii="Cambria" w:hAnsi="Cambria" w:eastAsia="Cambria" w:cs="Cambria"/>
          <w:b w:val="false"/>
          <w:b w:val="false"/>
          <w:bCs w:val="false"/>
          <w:color w:val="000000"/>
          <w:kern w:val="0"/>
          <w:sz w:val="20"/>
          <w:szCs w:val="20"/>
          <w:lang w:val="pl-PL" w:eastAsia="pl-PL" w:bidi="ar-SA"/>
        </w:rPr>
      </w:pPr>
      <w:r>
        <w:rPr>
          <w:rFonts w:eastAsia="Cambria" w:cs="Cambria" w:ascii="Cambria" w:hAnsi="Cambria"/>
          <w:b w:val="false"/>
          <w:bCs w:val="false"/>
          <w:color w:val="000000"/>
          <w:kern w:val="0"/>
          <w:sz w:val="20"/>
          <w:szCs w:val="20"/>
          <w:lang w:val="pl-PL" w:eastAsia="pl-PL" w:bidi="ar-SA"/>
        </w:rPr>
      </w:r>
    </w:p>
    <w:p>
      <w:pPr>
        <w:pStyle w:val="ListParagraph"/>
        <w:numPr>
          <w:ilvl w:val="0"/>
          <w:numId w:val="4"/>
        </w:numPr>
        <w:spacing w:lineRule="auto" w:line="264" w:before="456" w:after="456"/>
        <w:contextualSpacing/>
        <w:rPr>
          <w:b w:val="false"/>
          <w:b w:val="false"/>
          <w:bCs w:val="false"/>
        </w:rPr>
      </w:pPr>
      <w:r>
        <w:rPr>
          <w:rFonts w:eastAsia="Cambria" w:cs="Cambria" w:ascii="Cambria" w:hAnsi="Cambria"/>
          <w:b w:val="false"/>
          <w:bCs w:val="false"/>
          <w:color w:val="000000"/>
        </w:rPr>
        <w:t>Wymagania funkcjonalne dot. sprzętu (zgodnie ze specyfikacją):</w:t>
      </w:r>
    </w:p>
    <w:p>
      <w:pPr>
        <w:pStyle w:val="ListParagraph"/>
        <w:numPr>
          <w:ilvl w:val="0"/>
          <w:numId w:val="4"/>
        </w:numPr>
        <w:spacing w:lineRule="auto" w:line="264" w:before="0" w:after="120"/>
        <w:contextualSpacing/>
        <w:rPr>
          <w:b w:val="false"/>
          <w:b w:val="false"/>
          <w:bCs w:val="false"/>
        </w:rPr>
      </w:pPr>
      <w:r>
        <w:rPr>
          <w:rFonts w:eastAsia="Cambria" w:cs="Cambria" w:ascii="Cambria" w:hAnsi="Cambria"/>
          <w:b w:val="false"/>
          <w:bCs w:val="false"/>
          <w:color w:val="000000"/>
        </w:rPr>
        <w:t>Specyfikacja innych parametrów usługi (zgodnie ze specyfikacją):</w:t>
      </w:r>
    </w:p>
    <w:p>
      <w:pPr>
        <w:pStyle w:val="ListParagraph"/>
        <w:numPr>
          <w:ilvl w:val="0"/>
          <w:numId w:val="4"/>
        </w:numPr>
        <w:spacing w:lineRule="auto" w:line="264" w:before="0" w:after="120"/>
        <w:contextualSpacing/>
        <w:rPr>
          <w:b w:val="false"/>
          <w:b w:val="false"/>
          <w:bCs w:val="false"/>
        </w:rPr>
      </w:pPr>
      <w:r>
        <w:rPr>
          <w:rFonts w:eastAsia="Cambria" w:cs="Cambria" w:ascii="Cambria" w:hAnsi="Cambria"/>
          <w:b w:val="false"/>
          <w:bCs w:val="false"/>
          <w:color w:val="000000"/>
        </w:rPr>
        <w:t>Wymagania względem centrum danych (zgodnie ze specyfikacją):</w:t>
      </w:r>
    </w:p>
    <w:p>
      <w:pPr>
        <w:pStyle w:val="ListParagraph"/>
        <w:ind w:left="720" w:hanging="0"/>
        <w:jc w:val="left"/>
        <w:rPr>
          <w:rFonts w:ascii="Cambria" w:hAnsi="Cambria" w:eastAsia="Cambria" w:cs="Cambria"/>
          <w:b w:val="false"/>
          <w:b w:val="false"/>
          <w:bCs w:val="false"/>
          <w:color w:val="000000"/>
        </w:rPr>
      </w:pPr>
      <w:r>
        <w:rPr>
          <w:rFonts w:eastAsia="Cambria" w:cs="Cambria" w:ascii="Cambria" w:hAnsi="Cambria"/>
          <w:b w:val="false"/>
          <w:bCs w:val="false"/>
          <w:color w:val="000000"/>
        </w:rPr>
      </w:r>
    </w:p>
    <w:tbl>
      <w:tblPr>
        <w:tblStyle w:val="Tabela-Siatka"/>
        <w:tblW w:w="905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095"/>
        <w:gridCol w:w="1582"/>
        <w:gridCol w:w="5373"/>
      </w:tblGrid>
      <w:tr>
        <w:trPr>
          <w:trHeight w:val="683" w:hRule="atLeast"/>
        </w:trPr>
        <w:tc>
          <w:tcPr>
            <w:tcW w:w="2095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Pozycja </w:t>
            </w:r>
            <w:r>
              <w:rPr>
                <w:rFonts w:eastAsia="Cambria" w:cs="Cambria" w:ascii="Cambria" w:hAnsi="Cambria"/>
                <w:b/>
                <w:color w:val="000000"/>
                <w:kern w:val="0"/>
                <w:sz w:val="20"/>
                <w:szCs w:val="20"/>
                <w:lang w:val="pl-PL" w:eastAsia="pl-PL" w:bidi="ar-SA"/>
              </w:rPr>
              <w:t>SO2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  <w:t>Liczba/ilość</w:t>
            </w:r>
          </w:p>
        </w:tc>
        <w:tc>
          <w:tcPr>
            <w:tcW w:w="5373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  <w:t>Podstawowe parametry</w:t>
            </w:r>
          </w:p>
        </w:tc>
      </w:tr>
      <w:tr>
        <w:trPr/>
        <w:tc>
          <w:tcPr>
            <w:tcW w:w="2095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  <w:t>Producent i model</w:t>
            </w:r>
          </w:p>
        </w:tc>
        <w:tc>
          <w:tcPr>
            <w:tcW w:w="1582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  <w:t>n.d.</w:t>
            </w:r>
          </w:p>
        </w:tc>
        <w:tc>
          <w:tcPr>
            <w:tcW w:w="5373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2095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  <w:t>CPU</w:t>
            </w:r>
          </w:p>
        </w:tc>
        <w:tc>
          <w:tcPr>
            <w:tcW w:w="1582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5373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2095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  <w:t>RAM</w:t>
            </w:r>
          </w:p>
        </w:tc>
        <w:tc>
          <w:tcPr>
            <w:tcW w:w="1582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… </w:t>
            </w: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  <w:t>GB</w:t>
            </w:r>
          </w:p>
        </w:tc>
        <w:tc>
          <w:tcPr>
            <w:tcW w:w="5373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2095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  <w:t>Dysk</w:t>
            </w:r>
          </w:p>
        </w:tc>
        <w:tc>
          <w:tcPr>
            <w:tcW w:w="1582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… </w:t>
            </w: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  <w:t>GB</w:t>
            </w:r>
          </w:p>
        </w:tc>
        <w:tc>
          <w:tcPr>
            <w:tcW w:w="5373" w:type="dxa"/>
            <w:tcBorders/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629" w:hRule="atLeast"/>
        </w:trPr>
        <w:tc>
          <w:tcPr>
            <w:tcW w:w="2095" w:type="dxa"/>
            <w:tcBorders>
              <w:right w:val="nil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  <w:t>Łącze sieciowe</w:t>
            </w:r>
          </w:p>
        </w:tc>
        <w:tc>
          <w:tcPr>
            <w:tcW w:w="1582" w:type="dxa"/>
            <w:tcBorders>
              <w:right w:val="nil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5373" w:type="dxa"/>
            <w:tcBorders/>
            <w:tcMar>
              <w:top w:w="55" w:type="dxa"/>
              <w:bottom w:w="55" w:type="dxa"/>
            </w:tcMar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2095" w:type="dxa"/>
            <w:tcBorders>
              <w:top w:val="nil"/>
              <w:right w:val="nil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  <w:t>Inne</w:t>
            </w:r>
          </w:p>
        </w:tc>
        <w:tc>
          <w:tcPr>
            <w:tcW w:w="1582" w:type="dxa"/>
            <w:tcBorders>
              <w:top w:val="nil"/>
              <w:right w:val="nil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5373" w:type="dxa"/>
            <w:tcBorders>
              <w:top w:val="nil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before="200" w:after="200"/>
              <w:jc w:val="both"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spacing w:lineRule="auto" w:line="264" w:before="0" w:after="0"/>
        <w:ind w:left="0" w:hanging="0"/>
        <w:contextualSpacing/>
        <w:jc w:val="left"/>
        <w:rPr>
          <w:rFonts w:ascii="Cambria" w:hAnsi="Cambria" w:eastAsia="Cambria" w:cs="Cambria"/>
          <w:b w:val="false"/>
          <w:b w:val="false"/>
          <w:bCs w:val="false"/>
          <w:color w:val="000000"/>
          <w:kern w:val="0"/>
          <w:sz w:val="20"/>
          <w:szCs w:val="20"/>
          <w:lang w:val="pl-PL" w:eastAsia="pl-PL" w:bidi="ar-SA"/>
        </w:rPr>
      </w:pPr>
      <w:r>
        <w:rPr>
          <w:rFonts w:eastAsia="Cambria" w:cs="Cambria" w:ascii="Cambria" w:hAnsi="Cambria"/>
          <w:b w:val="false"/>
          <w:bCs w:val="false"/>
          <w:color w:val="000000"/>
          <w:kern w:val="0"/>
          <w:sz w:val="20"/>
          <w:szCs w:val="20"/>
          <w:lang w:val="pl-PL" w:eastAsia="pl-PL" w:bidi="ar-SA"/>
        </w:rPr>
      </w:r>
    </w:p>
    <w:p>
      <w:pPr>
        <w:pStyle w:val="ListParagraph"/>
        <w:numPr>
          <w:ilvl w:val="0"/>
          <w:numId w:val="4"/>
        </w:numPr>
        <w:spacing w:lineRule="auto" w:line="264" w:before="456" w:after="456"/>
        <w:contextualSpacing/>
        <w:rPr>
          <w:b w:val="false"/>
          <w:b w:val="false"/>
          <w:bCs w:val="false"/>
        </w:rPr>
      </w:pPr>
      <w:r>
        <w:rPr>
          <w:rFonts w:eastAsia="Cambria" w:cs="Cambria" w:ascii="Cambria" w:hAnsi="Cambria"/>
          <w:b w:val="false"/>
          <w:bCs w:val="false"/>
          <w:color w:val="000000"/>
        </w:rPr>
        <w:t>Wymagania funkcjonalne dot. sprzętu (zgodnie ze specyfikacją):</w:t>
      </w:r>
    </w:p>
    <w:p>
      <w:pPr>
        <w:pStyle w:val="ListParagraph"/>
        <w:numPr>
          <w:ilvl w:val="0"/>
          <w:numId w:val="4"/>
        </w:numPr>
        <w:spacing w:lineRule="auto" w:line="264" w:before="0" w:after="120"/>
        <w:contextualSpacing/>
        <w:rPr>
          <w:b w:val="false"/>
          <w:b w:val="false"/>
          <w:bCs w:val="false"/>
        </w:rPr>
      </w:pPr>
      <w:r>
        <w:rPr>
          <w:rFonts w:eastAsia="Cambria" w:cs="Cambria" w:ascii="Cambria" w:hAnsi="Cambria"/>
          <w:b w:val="false"/>
          <w:bCs w:val="false"/>
          <w:color w:val="000000"/>
        </w:rPr>
        <w:t>Specyfikacja innych parametrów usługi (zgodnie ze specyfikacją):</w:t>
      </w:r>
    </w:p>
    <w:p>
      <w:pPr>
        <w:pStyle w:val="ListParagraph"/>
        <w:numPr>
          <w:ilvl w:val="0"/>
          <w:numId w:val="4"/>
        </w:numPr>
        <w:spacing w:lineRule="auto" w:line="264" w:before="0" w:after="120"/>
        <w:contextualSpacing/>
        <w:rPr>
          <w:b w:val="false"/>
          <w:b w:val="false"/>
          <w:bCs w:val="false"/>
        </w:rPr>
      </w:pPr>
      <w:r>
        <w:rPr>
          <w:rFonts w:eastAsia="Cambria" w:cs="Cambria" w:ascii="Cambria" w:hAnsi="Cambria"/>
          <w:b w:val="false"/>
          <w:bCs w:val="false"/>
          <w:color w:val="000000"/>
        </w:rPr>
        <w:t>Wymagania względem centrum danych (zgodnie ze specyfikacją):</w:t>
      </w:r>
    </w:p>
    <w:p>
      <w:pPr>
        <w:pStyle w:val="ListParagraph"/>
        <w:widowControl/>
        <w:suppressAutoHyphens w:val="true"/>
        <w:bidi w:val="0"/>
        <w:spacing w:lineRule="auto" w:line="276" w:before="200" w:after="200"/>
        <w:ind w:left="737" w:right="0" w:hanging="737"/>
        <w:contextualSpacing/>
        <w:jc w:val="left"/>
        <w:rPr>
          <w:rFonts w:ascii="Cambria" w:hAnsi="Cambria" w:eastAsia="Cambria" w:cs="Cambria"/>
          <w:b w:val="false"/>
          <w:b w:val="false"/>
          <w:bCs w:val="false"/>
          <w:color w:val="000000"/>
        </w:rPr>
      </w:pPr>
      <w:r>
        <w:rPr>
          <w:rFonts w:eastAsia="Cambria" w:cs="Cambria" w:ascii="Cambria" w:hAnsi="Cambria"/>
          <w:b w:val="false"/>
          <w:bCs w:val="false"/>
          <w:color w:val="000000"/>
        </w:rPr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left"/>
        <w:rPr>
          <w:rFonts w:ascii="Cambria" w:hAnsi="Cambria" w:eastAsia="Cambria" w:cs="Cambria"/>
          <w:b/>
          <w:b/>
          <w:color w:val="000000"/>
        </w:rPr>
      </w:pPr>
      <w:r>
        <w:rPr>
          <w:rFonts w:eastAsia="Cambria" w:cs="Cambria" w:ascii="Cambria" w:hAnsi="Cambria"/>
          <w:b/>
          <w:color w:val="000000"/>
        </w:rPr>
        <w:t xml:space="preserve">Składowa 3: </w:t>
      </w:r>
      <w:r>
        <w:rPr>
          <w:rFonts w:eastAsia="Cambria" w:cs="Cambria" w:ascii="Cambria" w:hAnsi="Cambria"/>
          <w:b/>
          <w:color w:val="000000"/>
          <w:kern w:val="0"/>
          <w:sz w:val="20"/>
          <w:szCs w:val="20"/>
          <w:lang w:val="pl-PL" w:eastAsia="pl-PL" w:bidi="ar-SA"/>
        </w:rPr>
        <w:t xml:space="preserve">Udostępnienie licencji na oprogramowanie wraz z niezbędnymi subskrypcjami. </w:t>
      </w:r>
    </w:p>
    <w:tbl>
      <w:tblPr>
        <w:tblStyle w:val="Tabela-Siatka"/>
        <w:tblW w:w="8879" w:type="dxa"/>
        <w:jc w:val="left"/>
        <w:tblInd w:w="137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550"/>
        <w:gridCol w:w="990"/>
        <w:gridCol w:w="5339"/>
      </w:tblGrid>
      <w:tr>
        <w:trPr/>
        <w:tc>
          <w:tcPr>
            <w:tcW w:w="2550" w:type="dxa"/>
            <w:tcBorders/>
          </w:tcPr>
          <w:p>
            <w:pPr>
              <w:pStyle w:val="ListParagraph"/>
              <w:spacing w:before="200" w:after="200"/>
              <w:ind w:left="0" w:hanging="0"/>
              <w:contextualSpacing/>
              <w:jc w:val="both"/>
              <w:rPr>
                <w:b/>
                <w:b/>
                <w:bCs/>
              </w:rPr>
            </w:pPr>
            <w:r>
              <w:rPr>
                <w:rFonts w:eastAsia="Cambria" w:cs="Cambria" w:ascii="Cambria" w:hAnsi="Cambria"/>
                <w:b/>
                <w:bCs/>
                <w:color w:val="000000"/>
                <w:lang w:val="en-GB"/>
              </w:rPr>
              <w:t>Nazwa licencji</w:t>
            </w:r>
          </w:p>
        </w:tc>
        <w:tc>
          <w:tcPr>
            <w:tcW w:w="990" w:type="dxa"/>
            <w:tcBorders/>
          </w:tcPr>
          <w:p>
            <w:pPr>
              <w:pStyle w:val="ListParagraph"/>
              <w:spacing w:before="200" w:after="200"/>
              <w:ind w:left="0" w:hanging="0"/>
              <w:contextualSpacing/>
              <w:jc w:val="both"/>
              <w:rPr>
                <w:b/>
                <w:b/>
                <w:bCs/>
              </w:rPr>
            </w:pPr>
            <w:r>
              <w:rPr>
                <w:rFonts w:eastAsia="Cambria" w:cs="Cambria" w:ascii="Cambria" w:hAnsi="Cambria"/>
                <w:b/>
                <w:bCs/>
                <w:color w:val="000000"/>
                <w:lang w:val="en-GB"/>
              </w:rPr>
              <w:t>Okres</w:t>
            </w:r>
          </w:p>
        </w:tc>
        <w:tc>
          <w:tcPr>
            <w:tcW w:w="5339" w:type="dxa"/>
            <w:tcBorders/>
          </w:tcPr>
          <w:p>
            <w:pPr>
              <w:pStyle w:val="ListParagraph"/>
              <w:spacing w:before="200" w:after="200"/>
              <w:ind w:left="720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rFonts w:eastAsia="Cambria" w:cs="Cambria" w:ascii="Cambria" w:hAnsi="Cambria"/>
                <w:b/>
                <w:bCs/>
                <w:color w:val="000000"/>
              </w:rPr>
              <w:t>Podstawowe parametry/warunki  licencji</w:t>
            </w:r>
          </w:p>
        </w:tc>
      </w:tr>
      <w:tr>
        <w:trPr/>
        <w:tc>
          <w:tcPr>
            <w:tcW w:w="2550" w:type="dxa"/>
            <w:tcBorders/>
          </w:tcPr>
          <w:p>
            <w:pPr>
              <w:pStyle w:val="ListParagraph"/>
              <w:spacing w:before="200" w:after="200"/>
              <w:ind w:left="0" w:hanging="0"/>
              <w:contextualSpacing/>
              <w:jc w:val="left"/>
              <w:rPr>
                <w:rFonts w:ascii="Cambria" w:hAnsi="Cambria" w:eastAsia="Cambria" w:cs="Cambria"/>
                <w:color w:val="000000"/>
                <w:lang w:val="en-GB"/>
              </w:rPr>
            </w:pPr>
            <w:r>
              <w:rPr>
                <w:rFonts w:eastAsia="Cambria" w:cs="Cambria" w:ascii="Cambria" w:hAnsi="Cambria"/>
                <w:color w:val="000000"/>
                <w:lang w:val="en-GB"/>
              </w:rPr>
              <w:t xml:space="preserve">L1: Jetbrains </w:t>
            </w: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en-GB" w:eastAsia="pl-PL" w:bidi="ar-SA"/>
              </w:rPr>
              <w:t>Rider</w:t>
            </w:r>
            <w:r>
              <w:rPr>
                <w:rFonts w:eastAsia="Cambria" w:cs="Cambria" w:ascii="Cambria" w:hAnsi="Cambria"/>
                <w:color w:val="000000"/>
                <w:lang w:val="en-GB"/>
              </w:rPr>
              <w:t xml:space="preserve"> - for organizations </w:t>
            </w:r>
          </w:p>
        </w:tc>
        <w:tc>
          <w:tcPr>
            <w:tcW w:w="990" w:type="dxa"/>
            <w:tcBorders/>
          </w:tcPr>
          <w:p>
            <w:pPr>
              <w:pStyle w:val="ListParagraph"/>
              <w:spacing w:before="200" w:after="200"/>
              <w:ind w:left="0" w:hanging="0"/>
              <w:contextualSpacing/>
              <w:jc w:val="both"/>
              <w:rPr>
                <w:rFonts w:ascii="Cambria" w:hAnsi="Cambria" w:eastAsia="Cambria" w:cs="Cambria"/>
                <w:color w:val="000000"/>
                <w:lang w:val="en-GB"/>
              </w:rPr>
            </w:pPr>
            <w:r>
              <w:rPr>
                <w:rFonts w:eastAsia="Cambria" w:cs="Cambria" w:ascii="Cambria" w:hAnsi="Cambria"/>
                <w:color w:val="000000"/>
                <w:lang w:val="en-GB"/>
              </w:rPr>
            </w:r>
          </w:p>
        </w:tc>
        <w:tc>
          <w:tcPr>
            <w:tcW w:w="5339" w:type="dxa"/>
            <w:tcBorders/>
          </w:tcPr>
          <w:p>
            <w:pPr>
              <w:pStyle w:val="ListParagraph"/>
              <w:spacing w:before="200" w:after="200"/>
              <w:contextualSpacing/>
              <w:jc w:val="both"/>
              <w:rPr>
                <w:rFonts w:ascii="Cambria" w:hAnsi="Cambria" w:eastAsia="Cambria" w:cs="Cambria"/>
                <w:color w:val="000000"/>
                <w:lang w:val="en-US"/>
              </w:rPr>
            </w:pPr>
            <w:r>
              <w:rPr>
                <w:rFonts w:eastAsia="Cambria" w:cs="Cambria" w:ascii="Cambria" w:hAnsi="Cambria"/>
                <w:color w:val="000000"/>
                <w:lang w:val="en-US"/>
              </w:rPr>
            </w:r>
          </w:p>
          <w:p>
            <w:pPr>
              <w:pStyle w:val="ListParagraph"/>
              <w:spacing w:before="200" w:after="200"/>
              <w:ind w:left="0" w:hanging="0"/>
              <w:contextualSpacing/>
              <w:jc w:val="both"/>
              <w:rPr>
                <w:rFonts w:ascii="Cambria" w:hAnsi="Cambria" w:eastAsia="Cambria" w:cs="Cambria"/>
                <w:color w:val="000000"/>
                <w:lang w:val="en-GB"/>
              </w:rPr>
            </w:pPr>
            <w:r>
              <w:rPr>
                <w:rFonts w:eastAsia="Cambria" w:cs="Cambria" w:ascii="Cambria" w:hAnsi="Cambria"/>
                <w:color w:val="000000"/>
                <w:lang w:val="en-GB"/>
              </w:rPr>
            </w:r>
          </w:p>
        </w:tc>
      </w:tr>
      <w:tr>
        <w:trPr/>
        <w:tc>
          <w:tcPr>
            <w:tcW w:w="2550" w:type="dxa"/>
            <w:tcBorders>
              <w:top w:val="nil"/>
            </w:tcBorders>
          </w:tcPr>
          <w:p>
            <w:pPr>
              <w:pStyle w:val="ListParagraph"/>
              <w:spacing w:before="200" w:after="200"/>
              <w:ind w:left="0" w:hanging="0"/>
              <w:contextualSpacing/>
              <w:jc w:val="left"/>
              <w:rPr>
                <w:rFonts w:ascii="Cambria" w:hAnsi="Cambria" w:eastAsia="Cambria" w:cs="Cambria"/>
                <w:color w:val="000000"/>
                <w:lang w:val="en-GB"/>
              </w:rPr>
            </w:pPr>
            <w:r>
              <w:rPr>
                <w:rFonts w:eastAsia="Cambria" w:cs="Cambria" w:ascii="Cambria" w:hAnsi="Cambria"/>
                <w:color w:val="000000"/>
                <w:lang w:val="en-GB"/>
              </w:rPr>
              <w:t xml:space="preserve">L2: Jetbrains </w:t>
            </w: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en-GB" w:eastAsia="pl-PL" w:bidi="ar-SA"/>
              </w:rPr>
              <w:t>PyCharm</w:t>
            </w:r>
            <w:r>
              <w:rPr>
                <w:rFonts w:eastAsia="Cambria" w:cs="Cambria" w:ascii="Cambria" w:hAnsi="Cambria"/>
                <w:color w:val="000000"/>
                <w:lang w:val="en-GB"/>
              </w:rPr>
              <w:t xml:space="preserve"> - for organizations</w:t>
            </w: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ListParagraph"/>
              <w:spacing w:before="200" w:after="200"/>
              <w:ind w:left="0" w:hanging="0"/>
              <w:contextualSpacing/>
              <w:jc w:val="both"/>
              <w:rPr>
                <w:rFonts w:ascii="Cambria" w:hAnsi="Cambria" w:eastAsia="Cambria" w:cs="Cambria"/>
                <w:color w:val="000000"/>
                <w:lang w:val="en-GB"/>
              </w:rPr>
            </w:pPr>
            <w:r>
              <w:rPr>
                <w:rFonts w:eastAsia="Cambria" w:cs="Cambria" w:ascii="Cambria" w:hAnsi="Cambria"/>
                <w:color w:val="000000"/>
                <w:lang w:val="en-GB"/>
              </w:rPr>
            </w:r>
          </w:p>
        </w:tc>
        <w:tc>
          <w:tcPr>
            <w:tcW w:w="5339" w:type="dxa"/>
            <w:tcBorders>
              <w:top w:val="nil"/>
            </w:tcBorders>
          </w:tcPr>
          <w:p>
            <w:pPr>
              <w:pStyle w:val="ListParagraph"/>
              <w:spacing w:before="200" w:after="200"/>
              <w:ind w:left="0" w:hanging="0"/>
              <w:contextualSpacing/>
              <w:jc w:val="both"/>
              <w:rPr>
                <w:rFonts w:ascii="Cambria" w:hAnsi="Cambria" w:eastAsia="Cambria" w:cs="Cambria"/>
                <w:color w:val="000000"/>
                <w:lang w:val="en-GB"/>
              </w:rPr>
            </w:pPr>
            <w:r>
              <w:rPr>
                <w:rFonts w:eastAsia="Cambria" w:cs="Cambria" w:ascii="Cambria" w:hAnsi="Cambria"/>
                <w:color w:val="000000"/>
                <w:lang w:val="en-GB"/>
              </w:rPr>
            </w:r>
          </w:p>
        </w:tc>
      </w:tr>
      <w:tr>
        <w:trPr/>
        <w:tc>
          <w:tcPr>
            <w:tcW w:w="2550" w:type="dxa"/>
            <w:tcBorders>
              <w:top w:val="nil"/>
            </w:tcBorders>
          </w:tcPr>
          <w:p>
            <w:pPr>
              <w:pStyle w:val="ListParagraph"/>
              <w:spacing w:before="200" w:after="200"/>
              <w:ind w:left="0" w:hanging="0"/>
              <w:contextualSpacing/>
              <w:jc w:val="left"/>
              <w:rPr>
                <w:rFonts w:ascii="Cambria" w:hAnsi="Cambria" w:eastAsia="Cambria" w:cs="Cambria"/>
                <w:color w:val="000000"/>
                <w:lang w:val="en-GB"/>
              </w:rPr>
            </w:pPr>
            <w:r>
              <w:rPr>
                <w:rFonts w:eastAsia="Cambria" w:cs="Cambria" w:ascii="Cambria" w:hAnsi="Cambria"/>
                <w:color w:val="000000"/>
                <w:lang w:val="en-GB"/>
              </w:rPr>
              <w:t xml:space="preserve">L3: Jetbrains </w:t>
            </w: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en-GB" w:eastAsia="pl-PL" w:bidi="ar-SA"/>
              </w:rPr>
              <w:t>All Product Pack</w:t>
            </w:r>
            <w:r>
              <w:rPr>
                <w:rFonts w:eastAsia="Cambria" w:cs="Cambria" w:ascii="Cambria" w:hAnsi="Cambria"/>
                <w:color w:val="000000"/>
                <w:lang w:val="en-GB"/>
              </w:rPr>
              <w:t xml:space="preserve"> - for organizations</w:t>
            </w: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ListParagraph"/>
              <w:spacing w:before="200" w:after="200"/>
              <w:ind w:left="0" w:hanging="0"/>
              <w:contextualSpacing/>
              <w:jc w:val="both"/>
              <w:rPr>
                <w:rFonts w:ascii="Cambria" w:hAnsi="Cambria" w:eastAsia="Cambria" w:cs="Cambria"/>
                <w:color w:val="000000"/>
                <w:lang w:val="en-GB"/>
              </w:rPr>
            </w:pPr>
            <w:r>
              <w:rPr>
                <w:rFonts w:eastAsia="Cambria" w:cs="Cambria" w:ascii="Cambria" w:hAnsi="Cambria"/>
                <w:color w:val="000000"/>
                <w:lang w:val="en-GB"/>
              </w:rPr>
            </w:r>
          </w:p>
        </w:tc>
        <w:tc>
          <w:tcPr>
            <w:tcW w:w="5339" w:type="dxa"/>
            <w:tcBorders>
              <w:top w:val="nil"/>
            </w:tcBorders>
          </w:tcPr>
          <w:p>
            <w:pPr>
              <w:pStyle w:val="ListParagraph"/>
              <w:spacing w:before="200" w:after="200"/>
              <w:ind w:left="0" w:hanging="0"/>
              <w:contextualSpacing/>
              <w:jc w:val="both"/>
              <w:rPr>
                <w:rFonts w:ascii="Cambria" w:hAnsi="Cambria" w:eastAsia="Cambria" w:cs="Cambria"/>
                <w:color w:val="000000"/>
                <w:lang w:val="en-GB"/>
              </w:rPr>
            </w:pPr>
            <w:r>
              <w:rPr>
                <w:rFonts w:eastAsia="Cambria" w:cs="Cambria" w:ascii="Cambria" w:hAnsi="Cambria"/>
                <w:color w:val="000000"/>
                <w:lang w:val="en-GB"/>
              </w:rPr>
            </w:r>
          </w:p>
        </w:tc>
      </w:tr>
      <w:tr>
        <w:trPr/>
        <w:tc>
          <w:tcPr>
            <w:tcW w:w="2550" w:type="dxa"/>
            <w:tcBorders/>
          </w:tcPr>
          <w:p>
            <w:pPr>
              <w:pStyle w:val="ListParagraph"/>
              <w:spacing w:before="200" w:after="200"/>
              <w:ind w:left="0" w:hanging="0"/>
              <w:contextualSpacing/>
              <w:rPr>
                <w:rFonts w:ascii="Cambria" w:hAnsi="Cambria" w:eastAsia="Cambria" w:cs="Cambria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L4: </w:t>
            </w:r>
            <w:r>
              <w:rPr>
                <w:rFonts w:eastAsia="Cambria" w:cs="Cambria" w:ascii="Cambria" w:hAnsi="Cambria"/>
                <w:color w:val="000000"/>
                <w:kern w:val="0"/>
                <w:sz w:val="20"/>
                <w:szCs w:val="20"/>
                <w:lang w:val="en-GB" w:eastAsia="pl-PL" w:bidi="ar-SA"/>
              </w:rPr>
              <w:t>Jetbrains WebStorm - for organizations</w:t>
            </w:r>
          </w:p>
        </w:tc>
        <w:tc>
          <w:tcPr>
            <w:tcW w:w="990" w:type="dxa"/>
            <w:tcBorders/>
          </w:tcPr>
          <w:p>
            <w:pPr>
              <w:pStyle w:val="ListParagraph"/>
              <w:spacing w:before="200" w:after="200"/>
              <w:ind w:left="0" w:hanging="0"/>
              <w:contextualSpacing/>
              <w:jc w:val="both"/>
              <w:rPr>
                <w:rFonts w:ascii="Cambria" w:hAnsi="Cambria" w:eastAsia="Cambria" w:cs="Cambria"/>
                <w:color w:val="000000"/>
                <w:lang w:val="en-GB"/>
              </w:rPr>
            </w:pPr>
            <w:r>
              <w:rPr>
                <w:rFonts w:eastAsia="Cambria" w:cs="Cambria" w:ascii="Cambria" w:hAnsi="Cambria"/>
                <w:color w:val="000000"/>
                <w:lang w:val="en-GB"/>
              </w:rPr>
            </w:r>
          </w:p>
        </w:tc>
        <w:tc>
          <w:tcPr>
            <w:tcW w:w="5339" w:type="dxa"/>
            <w:tcBorders/>
          </w:tcPr>
          <w:p>
            <w:pPr>
              <w:pStyle w:val="ListParagraph"/>
              <w:spacing w:before="200" w:after="200"/>
              <w:ind w:left="0" w:hanging="0"/>
              <w:contextualSpacing/>
              <w:jc w:val="both"/>
              <w:rPr>
                <w:rFonts w:ascii="Cambria" w:hAnsi="Cambria" w:eastAsia="Cambria" w:cs="Cambria"/>
                <w:color w:val="000000"/>
                <w:lang w:val="en-GB"/>
              </w:rPr>
            </w:pPr>
            <w:r>
              <w:rPr>
                <w:rFonts w:eastAsia="Cambria" w:cs="Cambria" w:ascii="Cambria" w:hAnsi="Cambria"/>
                <w:color w:val="000000"/>
                <w:lang w:val="en-GB"/>
              </w:rPr>
            </w:r>
          </w:p>
        </w:tc>
      </w:tr>
    </w:tbl>
    <w:p>
      <w:pPr>
        <w:pStyle w:val="Normal"/>
        <w:spacing w:lineRule="auto" w:line="264" w:before="0" w:after="120"/>
        <w:rPr>
          <w:rFonts w:ascii="Cambria" w:hAnsi="Cambria" w:eastAsia="Cambria" w:cs="Cambria"/>
          <w:b/>
          <w:b/>
          <w:color w:val="000000"/>
        </w:rPr>
      </w:pPr>
      <w:r>
        <w:rPr>
          <w:rFonts w:eastAsia="Cambria" w:cs="Cambria" w:ascii="Cambria" w:hAnsi="Cambria"/>
          <w:b/>
          <w:color w:val="000000"/>
        </w:rPr>
      </w:r>
    </w:p>
    <w:p>
      <w:pPr>
        <w:pStyle w:val="Normal"/>
        <w:spacing w:lineRule="auto" w:line="264" w:before="0" w:after="120"/>
        <w:rPr>
          <w:rFonts w:ascii="Cambria" w:hAnsi="Cambria" w:eastAsia="Cambria" w:cs="Cambria"/>
          <w:b/>
          <w:b/>
          <w:color w:val="000000"/>
        </w:rPr>
      </w:pPr>
      <w:r>
        <w:rPr>
          <w:rFonts w:eastAsia="Cambria" w:cs="Cambria" w:ascii="Cambria" w:hAnsi="Cambria"/>
          <w:b/>
          <w:color w:val="000000"/>
        </w:rPr>
      </w:r>
    </w:p>
    <w:p>
      <w:pPr>
        <w:pStyle w:val="Normal"/>
        <w:ind w:hanging="0"/>
        <w:rPr>
          <w:rFonts w:ascii="Cambria" w:hAnsi="Cambria" w:eastAsia="Cambria" w:cs="Cambria"/>
          <w:sz w:val="16"/>
          <w:szCs w:val="16"/>
        </w:rPr>
      </w:pPr>
      <w:r>
        <w:rPr>
          <w:rFonts w:eastAsia="Cambria" w:cs="Cambria" w:ascii="Cambria" w:hAnsi="Cambria"/>
          <w:sz w:val="16"/>
          <w:szCs w:val="16"/>
        </w:rPr>
        <w:t>…</w:t>
      </w:r>
      <w:r>
        <w:rPr>
          <w:rFonts w:eastAsia="Cambria" w:cs="Cambria" w:ascii="Cambria" w:hAnsi="Cambria"/>
          <w:sz w:val="16"/>
          <w:szCs w:val="16"/>
        </w:rPr>
        <w:t>.……., … 2021</w:t>
        <w:tab/>
        <w:tab/>
        <w:tab/>
        <w:tab/>
        <w:tab/>
        <w:t xml:space="preserve">             …….…….…………….……………………………….…………………………</w:t>
      </w:r>
    </w:p>
    <w:p>
      <w:pPr>
        <w:pStyle w:val="Normal"/>
        <w:ind w:left="4956" w:hanging="4956"/>
        <w:jc w:val="center"/>
        <w:rPr>
          <w:rFonts w:ascii="Cambria" w:hAnsi="Cambria" w:eastAsia="Cambria" w:cs="Cambria"/>
          <w:sz w:val="16"/>
          <w:szCs w:val="16"/>
        </w:rPr>
      </w:pPr>
      <w:bookmarkStart w:id="4" w:name="_heading=h.3znysh7"/>
      <w:bookmarkEnd w:id="4"/>
      <w:r>
        <w:rPr>
          <w:rFonts w:eastAsia="Cambria" w:cs="Cambria" w:ascii="Cambria" w:hAnsi="Cambria"/>
          <w:sz w:val="16"/>
          <w:szCs w:val="16"/>
        </w:rPr>
        <w:t>Miejsce i data</w:t>
        <w:tab/>
        <w:t>(czytelny podpis osoby uprawnionej lub osób uprawnionych do reprezentowania Wykonawcy w dokumentach rejestrowych lub we właściwym upoważnieniu)</w:t>
      </w:r>
    </w:p>
    <w:p>
      <w:pPr>
        <w:pStyle w:val="Normal"/>
        <w:jc w:val="both"/>
        <w:rPr>
          <w:rFonts w:ascii="Cambria" w:hAnsi="Cambria" w:eastAsia="Cambria" w:cs="Cambria"/>
          <w:b/>
          <w:b/>
          <w:color w:val="000000"/>
        </w:rPr>
      </w:pPr>
      <w:r>
        <w:rPr>
          <w:rFonts w:eastAsia="Cambria" w:cs="Cambria" w:ascii="Cambria" w:hAnsi="Cambria"/>
          <w:b/>
          <w:color w:val="000000"/>
        </w:rPr>
      </w:r>
    </w:p>
    <w:p>
      <w:pPr>
        <w:pStyle w:val="Normal"/>
        <w:jc w:val="center"/>
        <w:rPr/>
      </w:pPr>
      <w:r>
        <w:rPr>
          <w:rFonts w:eastAsia="Cambria" w:cs="Cambria" w:ascii="Cambria" w:hAnsi="Cambria"/>
          <w:b/>
          <w:color w:val="000000"/>
        </w:rPr>
        <w:t xml:space="preserve">  </w:t>
      </w:r>
      <w:r>
        <w:rPr>
          <w:rFonts w:eastAsia="Cambria" w:cs="Cambria" w:ascii="Cambria" w:hAnsi="Cambria"/>
          <w:b/>
          <w:color w:val="000000"/>
        </w:rPr>
        <w:t xml:space="preserve">Załącznik do Zapytania ofertowego nr </w:t>
      </w:r>
      <w:r>
        <w:rPr>
          <w:rFonts w:eastAsia="Cambria" w:cs="Cambria" w:ascii="Cambria" w:hAnsi="Cambria"/>
          <w:b/>
          <w:color w:val="auto"/>
          <w:kern w:val="0"/>
          <w:sz w:val="20"/>
          <w:szCs w:val="20"/>
          <w:lang w:val="pl-PL" w:eastAsia="pl-PL" w:bidi="ar-SA"/>
        </w:rPr>
        <w:t>QED-2021/07/001/489240</w:t>
      </w:r>
      <w:r>
        <w:rPr>
          <w:rFonts w:eastAsia="Cambria" w:cs="Cambria" w:ascii="Cambria" w:hAnsi="Cambria"/>
          <w:b/>
          <w:color w:val="000000"/>
        </w:rPr>
        <w:t xml:space="preserve"> – </w:t>
      </w:r>
      <w:r>
        <w:rPr>
          <w:rFonts w:eastAsia="Cambria" w:cs="Cambria" w:ascii="Cambria" w:hAnsi="Cambria"/>
          <w:b/>
          <w:i/>
          <w:color w:val="000000"/>
        </w:rPr>
        <w:t>Oświadczenia</w:t>
      </w:r>
    </w:p>
    <w:p>
      <w:pPr>
        <w:pStyle w:val="Normal"/>
        <w:jc w:val="both"/>
        <w:rPr>
          <w:rFonts w:ascii="Cambria" w:hAnsi="Cambria" w:eastAsia="Cambria" w:cs="Cambria"/>
          <w:b/>
          <w:b/>
          <w:color w:val="000000"/>
        </w:rPr>
      </w:pPr>
      <w:r>
        <w:rPr>
          <w:rFonts w:eastAsia="Cambria" w:cs="Cambria" w:ascii="Cambria" w:hAnsi="Cambria"/>
          <w:b/>
          <w:color w:val="000000"/>
        </w:rPr>
        <w:t>OŚWIADCZENIE WYKONAWCY O BRAKU POWIĄZAŃ Z ZAMAWIAJĄCYM</w:t>
      </w:r>
    </w:p>
    <w:p>
      <w:pPr>
        <w:pStyle w:val="Normal"/>
        <w:widowControl w:val="false"/>
        <w:spacing w:before="60" w:after="60"/>
        <w:jc w:val="both"/>
        <w:rPr>
          <w:rFonts w:ascii="Cambria" w:hAnsi="Cambria" w:eastAsia="Cambria" w:cs="Cambria"/>
          <w:color w:val="000000"/>
        </w:rPr>
      </w:pPr>
      <w:r>
        <w:rPr>
          <w:rFonts w:eastAsia="Cambria" w:cs="Cambria" w:ascii="Cambria" w:hAnsi="Cambria"/>
          <w:color w:val="000000"/>
        </w:rPr>
        <w:t>Oświadczamy, iż nie jesteśmy powiązani z Zamawiającym osobowo lub kapitałowo. Przez powiązania kapitałowe lub osobowe rozumie się wzajemne powiązania między Zamawiającym lub osobami upoważnionymi do zaciągania zobowiązań w imieniu Zamawiającego lub osobami wykonującymi w imieniu Zamawiającym czynności związane z przeprowadzeniem procedury wyboru Wykonawcy. a Wykonawcą, polegające w szczególności na: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60" w:after="60"/>
        <w:jc w:val="left"/>
        <w:rPr/>
      </w:pPr>
      <w:r>
        <w:rPr>
          <w:rFonts w:eastAsia="Cambria" w:cs="Cambria" w:ascii="Cambria" w:hAnsi="Cambria"/>
          <w:color w:val="000000"/>
        </w:rPr>
        <w:t>uczestniczeniu w spółce jako wspólnik spółki cywilnej lub spółki osobowej,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60" w:after="60"/>
        <w:jc w:val="left"/>
        <w:rPr/>
      </w:pPr>
      <w:r>
        <w:rPr>
          <w:rFonts w:eastAsia="Cambria" w:cs="Cambria" w:ascii="Cambria" w:hAnsi="Cambria"/>
          <w:color w:val="000000"/>
        </w:rPr>
        <w:t>posiadaniu co najmniej 10% udziałów lub akcji, o ile niższy próg nie wynika z przepisów prawa,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60" w:after="60"/>
        <w:jc w:val="left"/>
        <w:rPr/>
      </w:pPr>
      <w:r>
        <w:rPr>
          <w:rFonts w:eastAsia="Cambria" w:cs="Cambria" w:ascii="Cambria" w:hAnsi="Cambria"/>
          <w:color w:val="000000"/>
        </w:rPr>
        <w:t>pełnieniu funkcji członka organu nadzorczego lub zarządzającego, prokurenta, pełnomocnika,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60" w:after="60"/>
        <w:jc w:val="left"/>
        <w:rPr/>
      </w:pPr>
      <w:r>
        <w:rPr>
          <w:rFonts w:eastAsia="Cambria" w:cs="Cambria" w:ascii="Cambria" w:hAnsi="Cambria"/>
          <w:color w:val="00000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>
      <w:pPr>
        <w:pStyle w:val="Normal"/>
        <w:widowControl w:val="false"/>
        <w:spacing w:lineRule="auto" w:line="307"/>
        <w:jc w:val="left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</w:r>
    </w:p>
    <w:p>
      <w:pPr>
        <w:pStyle w:val="Normal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>………………………</w:t>
      </w:r>
      <w:r>
        <w:rPr>
          <w:rFonts w:eastAsia="Calibri" w:cs="Calibri"/>
          <w:sz w:val="16"/>
          <w:szCs w:val="16"/>
        </w:rPr>
        <w:t>., ….. 2021</w:t>
        <w:tab/>
        <w:tab/>
        <w:tab/>
        <w:tab/>
        <w:tab/>
        <w:t xml:space="preserve">     …….…………….…………………...………………………………………………..</w:t>
      </w:r>
    </w:p>
    <w:p>
      <w:pPr>
        <w:pStyle w:val="Normal"/>
        <w:ind w:left="4956" w:hanging="4956"/>
        <w:jc w:val="center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 xml:space="preserve">         </w:t>
      </w:r>
      <w:r>
        <w:rPr>
          <w:rFonts w:eastAsia="Calibri" w:cs="Calibri"/>
          <w:sz w:val="16"/>
          <w:szCs w:val="16"/>
        </w:rPr>
        <w:t>Miejsce i data</w:t>
        <w:tab/>
        <w:tab/>
        <w:t>(czytelny podpis osoby uprawnionej lub osób uprawnionych do reprezentowania Wykonawcy w dokumentach rejestrowych lub we właściwym upoważnieniu)</w:t>
      </w:r>
    </w:p>
    <w:p>
      <w:pPr>
        <w:pStyle w:val="Normal"/>
        <w:spacing w:before="60" w:after="60"/>
        <w:rPr>
          <w:rFonts w:ascii="Cambria" w:hAnsi="Cambria" w:eastAsia="Cambria" w:cs="Cambria"/>
          <w:b/>
          <w:b/>
          <w:color w:val="000000"/>
        </w:rPr>
      </w:pPr>
      <w:r>
        <w:rPr>
          <w:rFonts w:eastAsia="Cambria" w:cs="Cambria" w:ascii="Cambria" w:hAnsi="Cambria"/>
          <w:b/>
          <w:color w:val="000000"/>
        </w:rPr>
      </w:r>
    </w:p>
    <w:p>
      <w:pPr>
        <w:pStyle w:val="Normal"/>
        <w:spacing w:before="60" w:after="60"/>
        <w:rPr>
          <w:rFonts w:ascii="Cambria" w:hAnsi="Cambria" w:eastAsia="Cambria" w:cs="Cambria"/>
          <w:b/>
          <w:b/>
          <w:color w:val="000000"/>
        </w:rPr>
      </w:pPr>
      <w:r>
        <w:rPr>
          <w:rFonts w:eastAsia="Cambria" w:cs="Cambria" w:ascii="Cambria" w:hAnsi="Cambria"/>
          <w:b/>
          <w:color w:val="000000"/>
        </w:rPr>
        <w:t>OŚWIADCZENIE DOTYCZĄCE WARUNKÓW UDZIAŁU W POSTĘPOWANIU</w:t>
      </w:r>
    </w:p>
    <w:p>
      <w:pPr>
        <w:pStyle w:val="Normal"/>
        <w:spacing w:before="60" w:after="60"/>
        <w:jc w:val="left"/>
        <w:rPr>
          <w:rFonts w:ascii="Cambria" w:hAnsi="Cambria" w:eastAsia="Cambria" w:cs="Cambria"/>
          <w:color w:val="000000"/>
        </w:rPr>
      </w:pPr>
      <w:r>
        <w:rPr>
          <w:rFonts w:eastAsia="Cambria" w:cs="Cambria" w:ascii="Cambria" w:hAnsi="Cambria"/>
          <w:color w:val="000000"/>
        </w:rPr>
        <w:t>Oświadczamy, że … (nazwa firmy Wykonawcy) spełnia warunki udziału w postępowaniu dotyczące posiadania odpowiedniego potencjału technicznego, dysponowania odpowiednią wiedzą i doświadczeniem niezbędnym do wykonania zamówienia oraz odpowiednimi osobami skierowanymi do wykonania zamówienia, a także znajduje się w sytuacji ekonomicznej i finansowej zapewniającej terminowe i zgodne z wymaganiami wykonanie zamówienia szczegółowo zdefiniowanymi przez Zamawiającego w Zapytaniu ofertowym n</w:t>
      </w:r>
      <w:r>
        <w:rPr>
          <w:rFonts w:eastAsia="Cambria" w:cs="Cambria" w:ascii="Cambria" w:hAnsi="Cambria"/>
          <w:b w:val="false"/>
          <w:bCs w:val="false"/>
          <w:color w:val="000000"/>
        </w:rPr>
        <w:t xml:space="preserve">r </w:t>
      </w:r>
      <w:r>
        <w:rPr>
          <w:rFonts w:eastAsia="Cambria" w:cs="Cambria" w:ascii="Cambria" w:hAnsi="Cambri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QED-2021/07/001/489240</w:t>
      </w:r>
      <w:r>
        <w:rPr>
          <w:rFonts w:eastAsia="Cambria" w:cs="Cambria" w:ascii="Cambria" w:hAnsi="Cambria"/>
          <w:b w:val="false"/>
          <w:bCs w:val="false"/>
          <w:color w:val="000000"/>
        </w:rPr>
        <w:t>.</w:t>
      </w:r>
    </w:p>
    <w:p>
      <w:pPr>
        <w:pStyle w:val="Normal"/>
        <w:spacing w:before="60" w:after="60"/>
        <w:rPr>
          <w:rFonts w:ascii="Cambria" w:hAnsi="Cambria" w:eastAsia="Cambria" w:cs="Cambria"/>
          <w:color w:val="000000"/>
        </w:rPr>
      </w:pPr>
      <w:r>
        <w:rPr>
          <w:rFonts w:eastAsia="Cambria" w:cs="Cambria" w:ascii="Cambria" w:hAnsi="Cambria"/>
          <w:color w:val="000000"/>
        </w:rPr>
      </w:r>
    </w:p>
    <w:p>
      <w:pPr>
        <w:pStyle w:val="Normal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>………</w:t>
      </w:r>
      <w:r>
        <w:rPr>
          <w:rFonts w:eastAsia="Calibri" w:cs="Calibri"/>
          <w:sz w:val="16"/>
          <w:szCs w:val="16"/>
        </w:rPr>
        <w:t>.., ……..… 2021</w:t>
        <w:tab/>
        <w:tab/>
        <w:tab/>
        <w:tab/>
        <w:tab/>
        <w:t xml:space="preserve">               …….…………….………………………..……………………………</w:t>
      </w:r>
    </w:p>
    <w:p>
      <w:pPr>
        <w:pStyle w:val="Normal"/>
        <w:ind w:left="4956" w:hanging="4956"/>
        <w:jc w:val="center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 xml:space="preserve">    </w:t>
      </w:r>
      <w:r>
        <w:rPr>
          <w:rFonts w:eastAsia="Calibri" w:cs="Calibri"/>
          <w:sz w:val="16"/>
          <w:szCs w:val="16"/>
        </w:rPr>
        <w:t>Miejsce i data</w:t>
        <w:tab/>
        <w:tab/>
        <w:t>(czytelny podpis osoby uprawnionej lub osób uprawnionych do reprezentowania Wykonawcy w dokumentach rejestrowych lub we właściwym upoważnieniu).</w:t>
      </w:r>
    </w:p>
    <w:p>
      <w:pPr>
        <w:pStyle w:val="Normal"/>
        <w:rPr>
          <w:rFonts w:eastAsia="" w:eastAsiaTheme="majorEastAsia"/>
        </w:rPr>
      </w:pPr>
      <w:r>
        <w:rPr>
          <w:rFonts w:eastAsia="" w:eastAsiaTheme="majorEastAsia"/>
        </w:rPr>
      </w:r>
    </w:p>
    <w:p>
      <w:pPr>
        <w:pStyle w:val="Normal"/>
        <w:widowControl/>
        <w:bidi w:val="0"/>
        <w:spacing w:lineRule="auto" w:line="276" w:before="200" w:after="200"/>
        <w:jc w:val="left"/>
        <w:rPr/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440" w:right="1440" w:header="181" w:top="1440" w:footer="709" w:bottom="144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charset w:val="01"/>
    <w:family w:val="roman"/>
    <w:pitch w:val="variable"/>
  </w:font>
  <w:font w:name="Noto Sans Symbols">
    <w:charset w:val="01"/>
    <w:family w:val="auto"/>
    <w:pitch w:val="default"/>
  </w:font>
  <w:font w:name="Symbol">
    <w:charset w:val="02"/>
    <w:family w:val="auto"/>
    <w:pitch w:val="default"/>
  </w:font>
  <w:font w:name="Wingdings">
    <w:charset w:val="02"/>
    <w:family w:val="auto"/>
    <w:pitch w:val="default"/>
  </w:font>
  <w:font w:name="Courier New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200" w:after="200"/>
      <w:jc w:val="right"/>
      <w:rPr>
        <w:rFonts w:ascii="Arial Narrow" w:hAnsi="Arial Narrow"/>
      </w:rPr>
    </w:pPr>
    <w:r>
      <mc:AlternateContent>
        <mc:Choice Requires="wps">
          <w:drawing>
            <wp:anchor behindDoc="1" distT="0" distB="0" distL="0" distR="0" simplePos="0" locked="0" layoutInCell="1" allowOverlap="1" relativeHeight="7" wp14:anchorId="24DED96E">
              <wp:simplePos x="0" y="0"/>
              <wp:positionH relativeFrom="column">
                <wp:posOffset>-683260</wp:posOffset>
              </wp:positionH>
              <wp:positionV relativeFrom="paragraph">
                <wp:posOffset>-144145</wp:posOffset>
              </wp:positionV>
              <wp:extent cx="7022465" cy="11430"/>
              <wp:effectExtent l="0" t="0" r="17780" b="19050"/>
              <wp:wrapNone/>
              <wp:docPr id="5" name="Auto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21800" cy="108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4f81bd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ascii="Arial Narrow" w:hAnsi="Arial Narrow"/>
      </w:rPr>
      <w:t xml:space="preserve">Strona </w:t>
    </w:r>
    <w:r>
      <w:rPr>
        <w:rFonts w:ascii="Arial Narrow" w:hAnsi="Arial Narrow"/>
        <w:b/>
      </w:rPr>
      <w:fldChar w:fldCharType="begin"/>
    </w:r>
    <w:r>
      <w:rPr>
        <w:b/>
        <w:rFonts w:ascii="Arial Narrow" w:hAnsi="Arial Narrow"/>
      </w:rPr>
      <w:instrText> PAGE </w:instrText>
    </w:r>
    <w:r>
      <w:rPr>
        <w:b/>
        <w:rFonts w:ascii="Arial Narrow" w:hAnsi="Arial Narrow"/>
      </w:rPr>
      <w:fldChar w:fldCharType="separate"/>
    </w:r>
    <w:r>
      <w:rPr>
        <w:b/>
        <w:rFonts w:ascii="Arial Narrow" w:hAnsi="Arial Narrow"/>
      </w:rPr>
      <w:t>6</w:t>
    </w:r>
    <w:r>
      <w:rPr>
        <w:b/>
        <w:rFonts w:ascii="Arial Narrow" w:hAnsi="Arial Narrow"/>
      </w:rPr>
      <w:fldChar w:fldCharType="end"/>
    </w:r>
    <w:r>
      <w:rPr>
        <w:rFonts w:ascii="Arial Narrow" w:hAnsi="Arial Narrow"/>
      </w:rPr>
      <w:t xml:space="preserve"> z </w:t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> NUMPAGES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</w:rPr>
      <w:t>6</w:t>
    </w:r>
    <w:r>
      <w:rPr>
        <w:rFonts w:ascii="Arial Narrow" w:hAnsi="Arial Narrow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left" w:pos="4253" w:leader="none"/>
        <w:tab w:val="left" w:pos="4536" w:leader="none"/>
        <w:tab w:val="left" w:pos="5529" w:leader="none"/>
        <w:tab w:val="right" w:pos="9072" w:leader="none"/>
      </w:tabs>
      <w:spacing w:before="200" w:after="200"/>
      <w:rPr>
        <w:rFonts w:ascii="Arial Narrow" w:hAnsi="Arial Narrow"/>
      </w:rPr>
    </w:pPr>
    <w:r>
      <mc:AlternateContent>
        <mc:Choice Requires="wps">
          <w:drawing>
            <wp:anchor behindDoc="1" distT="0" distB="0" distL="0" distR="0" simplePos="0" locked="0" layoutInCell="1" allowOverlap="1" relativeHeight="2" wp14:anchorId="49BE77FF">
              <wp:simplePos x="0" y="0"/>
              <wp:positionH relativeFrom="column">
                <wp:posOffset>-670560</wp:posOffset>
              </wp:positionH>
              <wp:positionV relativeFrom="paragraph">
                <wp:posOffset>-67945</wp:posOffset>
              </wp:positionV>
              <wp:extent cx="7022465" cy="11430"/>
              <wp:effectExtent l="0" t="0" r="17780" b="19050"/>
              <wp:wrapNone/>
              <wp:docPr id="6" name="Łącznik prosty ze strzałką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21800" cy="108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4f81bd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ascii="Arial Narrow" w:hAnsi="Arial Narrow"/>
        <w:b/>
      </w:rPr>
      <w:t>QED Software Sp. z o.o.</w:t>
    </w:r>
    <w:r>
      <w:rPr>
        <w:rFonts w:ascii="Arial Narrow" w:hAnsi="Arial Narrow"/>
      </w:rPr>
      <w:tab/>
    </w:r>
    <w:r>
      <w:rPr>
        <w:rFonts w:ascii="Arial Narrow" w:hAnsi="Arial Narrow"/>
        <w:b/>
      </w:rPr>
      <w:t>POIR.01.02.00-00-0207/20-00</w:t>
    </w:r>
    <w:r>
      <w:rPr>
        <w:rFonts w:ascii="Arial Narrow" w:hAnsi="Arial Narrow"/>
      </w:rPr>
      <w:tab/>
      <w:t>Strona</w:t>
    </w:r>
    <w:r>
      <w:rPr>
        <w:rFonts w:ascii="Arial Narrow" w:hAnsi="Arial Narrow"/>
        <w:b/>
      </w:rPr>
      <w:t xml:space="preserve"> </w:t>
    </w:r>
    <w:r>
      <w:rPr>
        <w:rFonts w:ascii="Arial Narrow" w:hAnsi="Arial Narrow"/>
        <w:b/>
      </w:rPr>
      <w:fldChar w:fldCharType="begin"/>
    </w:r>
    <w:r>
      <w:rPr>
        <w:b/>
        <w:rFonts w:ascii="Arial Narrow" w:hAnsi="Arial Narrow"/>
      </w:rPr>
      <w:instrText> PAGE </w:instrText>
    </w:r>
    <w:r>
      <w:rPr>
        <w:b/>
        <w:rFonts w:ascii="Arial Narrow" w:hAnsi="Arial Narrow"/>
      </w:rPr>
      <w:fldChar w:fldCharType="separate"/>
    </w:r>
    <w:r>
      <w:rPr>
        <w:b/>
        <w:rFonts w:ascii="Arial Narrow" w:hAnsi="Arial Narrow"/>
      </w:rPr>
      <w:t>1</w:t>
    </w:r>
    <w:r>
      <w:rPr>
        <w:b/>
        <w:rFonts w:ascii="Arial Narrow" w:hAnsi="Arial Narrow"/>
      </w:rPr>
      <w:fldChar w:fldCharType="end"/>
    </w:r>
    <w:r>
      <w:rPr>
        <w:rFonts w:ascii="Arial Narrow" w:hAnsi="Arial Narrow"/>
        <w:b/>
      </w:rPr>
      <w:t xml:space="preserve"> </w:t>
    </w:r>
    <w:r>
      <w:rPr>
        <w:rFonts w:ascii="Arial Narrow" w:hAnsi="Arial Narrow"/>
      </w:rPr>
      <w:t>z</w:t>
    </w:r>
    <w:r>
      <w:rPr>
        <w:rFonts w:ascii="Arial Narrow" w:hAnsi="Arial Narrow"/>
        <w:b/>
      </w:rPr>
      <w:t xml:space="preserve"> </w:t>
    </w:r>
    <w:r>
      <w:rPr>
        <w:rFonts w:ascii="Arial Narrow" w:hAnsi="Arial Narrow"/>
        <w:b/>
      </w:rPr>
      <w:fldChar w:fldCharType="begin"/>
    </w:r>
    <w:r>
      <w:rPr>
        <w:b/>
        <w:rFonts w:ascii="Arial Narrow" w:hAnsi="Arial Narrow"/>
      </w:rPr>
      <w:instrText> NUMPAGES </w:instrText>
    </w:r>
    <w:r>
      <w:rPr>
        <w:b/>
        <w:rFonts w:ascii="Arial Narrow" w:hAnsi="Arial Narrow"/>
      </w:rPr>
      <w:fldChar w:fldCharType="separate"/>
    </w:r>
    <w:r>
      <w:rPr>
        <w:b/>
        <w:rFonts w:ascii="Arial Narrow" w:hAnsi="Arial Narrow"/>
      </w:rPr>
      <w:t>6</w:t>
    </w:r>
    <w:r>
      <w:rPr>
        <w:b/>
        <w:rFonts w:ascii="Arial Narrow" w:hAnsi="Arial Narrow"/>
      </w:rPr>
      <w:fldChar w:fldCharType="end"/>
    </w:r>
    <w:r>
      <w:rPr>
        <w:rFonts w:ascii="Arial Narrow" w:hAnsi="Arial Narrow"/>
      </w:rPr>
      <w:br/>
    </w:r>
    <w:r>
      <w:rPr>
        <w:rFonts w:cs="Arial" w:ascii="Arial Narrow" w:hAnsi="Arial Narrow"/>
        <w:color w:val="222222"/>
        <w:shd w:fill="FFFFFF" w:val="clear"/>
      </w:rPr>
      <w:t>Mazowiecka 11/49, 00-052 Warszawa </w:t>
      <w:br/>
      <w:t>NIP: 5262370692</w:t>
    </w:r>
  </w:p>
  <w:p>
    <w:pPr>
      <w:pStyle w:val="Stopka"/>
      <w:spacing w:before="20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before="200" w:after="200"/>
      <w:rPr/>
    </w:pPr>
    <w:r>
      <w:rPr/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376555</wp:posOffset>
          </wp:positionH>
          <wp:positionV relativeFrom="paragraph">
            <wp:posOffset>64770</wp:posOffset>
          </wp:positionV>
          <wp:extent cx="1504950" cy="502920"/>
          <wp:effectExtent l="0" t="0" r="0" b="0"/>
          <wp:wrapNone/>
          <wp:docPr id="1" name="Obraz2" descr="Barwy Rzeczypospolitej Pol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Barwy Rzeczypospolitej Polski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3441700</wp:posOffset>
          </wp:positionH>
          <wp:positionV relativeFrom="paragraph">
            <wp:posOffset>128270</wp:posOffset>
          </wp:positionV>
          <wp:extent cx="1249680" cy="434340"/>
          <wp:effectExtent l="0" t="0" r="0" b="0"/>
          <wp:wrapNone/>
          <wp:docPr id="2" name="Obraz3" descr="NCBR logo z czerwonym napi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3" descr="NCBR logo z czerwonym napisem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before="200" w:after="200"/>
      <w:rPr/>
    </w:pPr>
    <w:r>
      <w:rPr/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524510</wp:posOffset>
          </wp:positionH>
          <wp:positionV relativeFrom="paragraph">
            <wp:posOffset>139065</wp:posOffset>
          </wp:positionV>
          <wp:extent cx="1504950" cy="502920"/>
          <wp:effectExtent l="0" t="0" r="0" b="0"/>
          <wp:wrapNone/>
          <wp:docPr id="3" name="Obraz 44" descr="Barwy Rzeczypospolitej Pol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4" descr="Barwy Rzeczypospolitej Polski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3378200</wp:posOffset>
          </wp:positionH>
          <wp:positionV relativeFrom="paragraph">
            <wp:posOffset>180975</wp:posOffset>
          </wp:positionV>
          <wp:extent cx="1249680" cy="434340"/>
          <wp:effectExtent l="0" t="0" r="0" b="0"/>
          <wp:wrapNone/>
          <wp:docPr id="4" name="Obraz 42" descr="NCBR logo z czerwonym napi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2" descr="NCBR logo z czerwonym napisem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decimal"/>
      <w:lvlText w:val="%1."/>
      <w:lvlJc w:val="left"/>
      <w:pPr>
        <w:tabs>
          <w:tab w:val="num" w:pos="0"/>
        </w:tabs>
        <w:ind w:left="104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360"/>
      </w:pPr>
      <w:rPr>
        <w:b w:val="fals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426" w:hanging="360"/>
      </w:pPr>
      <w:rPr>
        <w:b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1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63d5"/>
    <w:pPr>
      <w:widowControl/>
      <w:suppressAutoHyphens w:val="true"/>
      <w:bidi w:val="0"/>
      <w:spacing w:lineRule="auto" w:line="276" w:before="20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7e2c36"/>
    <w:pPr>
      <w:keepNext w:val="true"/>
      <w:keepLines/>
      <w:numPr>
        <w:ilvl w:val="0"/>
        <w:numId w:val="1"/>
      </w:numPr>
      <w:pBdr>
        <w:bottom w:val="single" w:sz="4" w:space="1" w:color="4F81BD"/>
      </w:pBdr>
      <w:spacing w:lineRule="auto" w:line="240" w:before="400" w:after="40"/>
      <w:ind w:left="364" w:hanging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6"/>
      <w:szCs w:val="36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f22594"/>
    <w:pPr>
      <w:keepNext w:val="true"/>
      <w:keepLines/>
      <w:spacing w:lineRule="auto" w:line="240" w:before="16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8"/>
      <w:szCs w:val="28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f22594"/>
    <w:pPr>
      <w:keepNext w:val="true"/>
      <w:keepLines/>
      <w:spacing w:lineRule="auto" w:line="240" w:before="80" w:after="0"/>
      <w:outlineLvl w:val="2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6"/>
      <w:szCs w:val="26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f22594"/>
    <w:pPr>
      <w:keepNext w:val="true"/>
      <w:keepLines/>
      <w:spacing w:before="80" w:after="0"/>
      <w:outlineLvl w:val="3"/>
    </w:pPr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f22594"/>
    <w:pPr>
      <w:keepNext w:val="true"/>
      <w:keepLines/>
      <w:spacing w:before="80" w:after="0"/>
      <w:outlineLvl w:val="4"/>
    </w:pPr>
    <w:rPr>
      <w:rFonts w:ascii="Cambria" w:hAnsi="Cambria" w:eastAsia="" w:cs="" w:asciiTheme="majorHAnsi" w:cstheme="majorBidi" w:eastAsiaTheme="majorEastAsia" w:hAnsiTheme="majorHAnsi"/>
      <w:i/>
      <w:iCs/>
      <w:szCs w:val="22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f22594"/>
    <w:pPr>
      <w:keepNext w:val="true"/>
      <w:keepLines/>
      <w:spacing w:before="80" w:after="0"/>
      <w:outlineLvl w:val="5"/>
    </w:pPr>
    <w:rPr>
      <w:rFonts w:ascii="Cambria" w:hAnsi="Cambria" w:eastAsia="" w:cs="" w:asciiTheme="majorHAnsi" w:cstheme="majorBidi" w:eastAsiaTheme="majorEastAsia" w:hAnsiTheme="majorHAnsi"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f22594"/>
    <w:pPr>
      <w:keepNext w:val="true"/>
      <w:keepLines/>
      <w:spacing w:before="8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f22594"/>
    <w:pPr>
      <w:keepNext w:val="true"/>
      <w:keepLines/>
      <w:spacing w:before="80" w:after="0"/>
      <w:outlineLvl w:val="7"/>
    </w:pPr>
    <w:rPr>
      <w:rFonts w:ascii="Cambria" w:hAnsi="Cambria" w:eastAsia="" w:cs="" w:asciiTheme="majorHAnsi" w:cstheme="majorBidi" w:eastAsiaTheme="majorEastAsia" w:hAnsiTheme="majorHAnsi"/>
      <w:smallCaps/>
      <w:color w:val="595959" w:themeColor="text1" w:themeTint="a6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f22594"/>
    <w:pPr>
      <w:keepNext w:val="true"/>
      <w:keepLines/>
      <w:spacing w:before="8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smallCaps/>
      <w:color w:val="595959" w:themeColor="text1" w:themeTint="a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d2bf7"/>
    <w:rPr/>
  </w:style>
  <w:style w:type="character" w:styleId="Czeinternetowe">
    <w:name w:val="Łącze internetowe"/>
    <w:uiPriority w:val="99"/>
    <w:unhideWhenUsed/>
    <w:rsid w:val="009e427c"/>
    <w:rPr>
      <w:color w:val="0000FF"/>
      <w:u w:val="single"/>
    </w:rPr>
  </w:style>
  <w:style w:type="character" w:styleId="StopkaZnak" w:customStyle="1">
    <w:name w:val="Stopka Znak"/>
    <w:link w:val="Stopka"/>
    <w:uiPriority w:val="99"/>
    <w:qFormat/>
    <w:rsid w:val="008222e8"/>
    <w:rPr>
      <w:sz w:val="24"/>
      <w:szCs w:val="24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7e2c36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6"/>
      <w:szCs w:val="36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f22594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8"/>
      <w:szCs w:val="28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f22594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6"/>
      <w:szCs w:val="26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f22594"/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f22594"/>
    <w:rPr>
      <w:rFonts w:ascii="Cambria" w:hAnsi="Cambria" w:eastAsia="" w:cs="" w:asciiTheme="majorHAnsi" w:cstheme="majorBidi" w:eastAsiaTheme="majorEastAsia" w:hAnsiTheme="majorHAnsi"/>
      <w:i/>
      <w:iCs/>
      <w:sz w:val="22"/>
      <w:szCs w:val="22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f22594"/>
    <w:rPr>
      <w:rFonts w:ascii="Cambria" w:hAnsi="Cambria" w:eastAsia="" w:cs="" w:asciiTheme="majorHAnsi" w:cstheme="majorBidi" w:eastAsiaTheme="majorEastAsia" w:hAnsiTheme="majorHAnsi"/>
      <w:color w:val="595959" w:themeColor="text1" w:themeTint="a6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f22594"/>
    <w:rPr>
      <w:rFonts w:ascii="Cambria" w:hAnsi="Cambria" w:eastAsia="" w:cs="" w:asciiTheme="majorHAnsi" w:cstheme="majorBidi" w:eastAsiaTheme="majorEastAsia" w:hAnsiTheme="majorHAnsi"/>
      <w:i/>
      <w:iCs/>
      <w:color w:val="595959" w:themeColor="text1" w:themeTint="a6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f22594"/>
    <w:rPr>
      <w:rFonts w:ascii="Cambria" w:hAnsi="Cambria" w:eastAsia="" w:cs="" w:asciiTheme="majorHAnsi" w:cstheme="majorBidi" w:eastAsiaTheme="majorEastAsia" w:hAnsiTheme="majorHAnsi"/>
      <w:smallCaps/>
      <w:color w:val="595959" w:themeColor="text1" w:themeTint="a6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f22594"/>
    <w:rPr>
      <w:rFonts w:ascii="Cambria" w:hAnsi="Cambria" w:eastAsia="" w:cs="" w:asciiTheme="majorHAnsi" w:cstheme="majorBidi" w:eastAsiaTheme="majorEastAsia" w:hAnsiTheme="majorHAnsi"/>
      <w:i/>
      <w:iCs/>
      <w:smallCaps/>
      <w:color w:val="595959" w:themeColor="text1" w:themeTint="a6"/>
    </w:rPr>
  </w:style>
  <w:style w:type="character" w:styleId="TytuZnak" w:customStyle="1">
    <w:name w:val="Tytuł Znak"/>
    <w:basedOn w:val="DefaultParagraphFont"/>
    <w:link w:val="Tytu"/>
    <w:uiPriority w:val="10"/>
    <w:qFormat/>
    <w:rsid w:val="00f22594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pacing w:val="-7"/>
      <w:sz w:val="80"/>
      <w:szCs w:val="80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f22594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f22594"/>
    <w:rPr>
      <w:b/>
      <w:bCs/>
    </w:rPr>
  </w:style>
  <w:style w:type="character" w:styleId="Wyrnienie">
    <w:name w:val="Wyróżnienie"/>
    <w:basedOn w:val="DefaultParagraphFont"/>
    <w:uiPriority w:val="20"/>
    <w:qFormat/>
    <w:rsid w:val="00f22594"/>
    <w:rPr>
      <w:i/>
      <w:iCs/>
    </w:rPr>
  </w:style>
  <w:style w:type="character" w:styleId="BezodstpwZnak" w:customStyle="1">
    <w:name w:val="Bez odstępów Znak"/>
    <w:link w:val="Bezodstpw"/>
    <w:uiPriority w:val="1"/>
    <w:qFormat/>
    <w:rsid w:val="00aa2c8d"/>
    <w:rPr/>
  </w:style>
  <w:style w:type="character" w:styleId="CytatZnak" w:customStyle="1">
    <w:name w:val="Cytat Znak"/>
    <w:basedOn w:val="DefaultParagraphFont"/>
    <w:link w:val="Cytat"/>
    <w:uiPriority w:val="29"/>
    <w:qFormat/>
    <w:rsid w:val="00f22594"/>
    <w:rPr>
      <w:i/>
      <w:iCs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f22594"/>
    <w:rPr>
      <w:rFonts w:ascii="Cambria" w:hAnsi="Cambria" w:eastAsia="" w:cs="" w:asciiTheme="majorHAnsi" w:cstheme="majorBidi" w:eastAsiaTheme="majorEastAsia" w:hAnsiTheme="majorHAns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2259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2259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2259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2259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f22594"/>
    <w:rPr>
      <w:b/>
      <w:bCs/>
      <w:smallCaps/>
    </w:rPr>
  </w:style>
  <w:style w:type="character" w:styleId="PlaceholderText">
    <w:name w:val="Placeholder Text"/>
    <w:basedOn w:val="DefaultParagraphFont"/>
    <w:uiPriority w:val="99"/>
    <w:semiHidden/>
    <w:qFormat/>
    <w:rsid w:val="007e64f5"/>
    <w:rPr>
      <w:color w:val="808080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2f7d0b"/>
    <w:rPr>
      <w:color w:val="605E5C"/>
      <w:shd w:fill="E1DFDD" w:val="clear"/>
    </w:rPr>
  </w:style>
  <w:style w:type="character" w:styleId="Bblinkhost" w:customStyle="1">
    <w:name w:val="bb_link_host"/>
    <w:basedOn w:val="DefaultParagraphFont"/>
    <w:qFormat/>
    <w:rsid w:val="00182455"/>
    <w:rPr/>
  </w:style>
  <w:style w:type="character" w:styleId="Nierozpoznanawzmianka2" w:customStyle="1">
    <w:name w:val="Nierozpoznana wzmianka2"/>
    <w:basedOn w:val="DefaultParagraphFont"/>
    <w:uiPriority w:val="99"/>
    <w:semiHidden/>
    <w:unhideWhenUsed/>
    <w:qFormat/>
    <w:rsid w:val="00f06626"/>
    <w:rPr>
      <w:color w:val="605E5C"/>
      <w:shd w:fill="E1DFDD" w:val="clear"/>
    </w:rPr>
  </w:style>
  <w:style w:type="character" w:styleId="AkapitzlistZnak" w:customStyle="1">
    <w:name w:val="Akapit z listą Znak"/>
    <w:link w:val="Akapitzlist"/>
    <w:uiPriority w:val="34"/>
    <w:qFormat/>
    <w:locked/>
    <w:rsid w:val="00737b1a"/>
    <w:rPr>
      <w:rFonts w:ascii="Calibri" w:hAnsi="Calibri" w:eastAsia="Times New Roman" w:cs="Times New Roman"/>
      <w:sz w:val="20"/>
      <w:szCs w:val="20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332ee2"/>
    <w:pPr/>
    <w:rPr>
      <w:rFonts w:ascii="Tahoma" w:hAnsi="Tahoma" w:cs="Tahoma"/>
      <w:sz w:val="16"/>
      <w:szCs w:val="16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22594"/>
    <w:pPr>
      <w:spacing w:lineRule="auto" w:line="240"/>
    </w:pPr>
    <w:rPr>
      <w:b/>
      <w:bCs/>
      <w:color w:val="404040" w:themeColor="text1" w:themeTint="bf"/>
    </w:rPr>
  </w:style>
  <w:style w:type="paragraph" w:styleId="Tytu">
    <w:name w:val="Title"/>
    <w:basedOn w:val="Normal"/>
    <w:next w:val="Normal"/>
    <w:link w:val="TytuZnak"/>
    <w:uiPriority w:val="10"/>
    <w:qFormat/>
    <w:rsid w:val="00f22594"/>
    <w:pPr>
      <w:spacing w:lineRule="auto" w:line="240" w:before="200" w:after="0"/>
      <w:contextualSpacing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pacing w:val="-7"/>
      <w:sz w:val="80"/>
      <w:szCs w:val="80"/>
    </w:rPr>
  </w:style>
  <w:style w:type="paragraph" w:styleId="Podtytu">
    <w:name w:val="Subtitle"/>
    <w:basedOn w:val="Normal"/>
    <w:next w:val="Normal"/>
    <w:link w:val="PodtytuZnak"/>
    <w:uiPriority w:val="11"/>
    <w:qFormat/>
    <w:rsid w:val="00f22594"/>
    <w:pPr>
      <w:spacing w:lineRule="auto" w:line="240" w:before="200" w:after="240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30"/>
      <w:szCs w:val="30"/>
    </w:rPr>
  </w:style>
  <w:style w:type="paragraph" w:styleId="NoSpacing">
    <w:name w:val="No Spacing"/>
    <w:link w:val="BezodstpwZnak"/>
    <w:uiPriority w:val="1"/>
    <w:qFormat/>
    <w:rsid w:val="00f2259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1"/>
      <w:lang w:val="pl-PL" w:eastAsia="pl-PL" w:bidi="ar-SA"/>
    </w:rPr>
  </w:style>
  <w:style w:type="paragraph" w:styleId="ListParagraph">
    <w:name w:val="List Paragraph"/>
    <w:basedOn w:val="Normal"/>
    <w:link w:val="AkapitzlistZnak"/>
    <w:uiPriority w:val="34"/>
    <w:qFormat/>
    <w:rsid w:val="00aa2c8d"/>
    <w:pPr>
      <w:spacing w:before="200" w:after="200"/>
      <w:ind w:left="720" w:hanging="0"/>
      <w:contextualSpacing/>
    </w:pPr>
    <w:rPr/>
  </w:style>
  <w:style w:type="paragraph" w:styleId="Quote">
    <w:name w:val="Quote"/>
    <w:basedOn w:val="Normal"/>
    <w:next w:val="Normal"/>
    <w:link w:val="CytatZnak"/>
    <w:uiPriority w:val="29"/>
    <w:qFormat/>
    <w:rsid w:val="00f22594"/>
    <w:pPr>
      <w:spacing w:lineRule="auto" w:line="252" w:before="240" w:after="240"/>
      <w:ind w:left="864" w:right="864" w:hanging="0"/>
      <w:jc w:val="center"/>
    </w:pPr>
    <w:rPr>
      <w:i/>
      <w:iCs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f22594"/>
    <w:pPr>
      <w:spacing w:beforeAutospacing="1" w:after="240"/>
      <w:ind w:left="864" w:right="864" w:hanging="0"/>
      <w:jc w:val="center"/>
    </w:pPr>
    <w:rPr>
      <w:rFonts w:ascii="Cambria" w:hAnsi="Cambria" w:eastAsia="" w:cs="" w:asciiTheme="majorHAnsi" w:cstheme="majorBidi" w:eastAsiaTheme="majorEastAsia" w:hAnsiTheme="majorHAnsi"/>
      <w:color w:val="4F81BD" w:themeColor="accent1"/>
      <w:sz w:val="28"/>
      <w:szCs w:val="28"/>
    </w:rPr>
  </w:style>
  <w:style w:type="paragraph" w:styleId="TOCHeading">
    <w:name w:val="TOC Heading"/>
    <w:basedOn w:val="Nagwek1"/>
    <w:next w:val="Normal"/>
    <w:uiPriority w:val="39"/>
    <w:unhideWhenUsed/>
    <w:qFormat/>
    <w:rsid w:val="00f22594"/>
    <w:pPr>
      <w:numPr>
        <w:ilvl w:val="0"/>
        <w:numId w:val="0"/>
      </w:numPr>
      <w:ind w:left="364" w:hanging="0"/>
    </w:pPr>
    <w:rPr/>
  </w:style>
  <w:style w:type="paragraph" w:styleId="Spistreci1">
    <w:name w:val="TOC 1"/>
    <w:basedOn w:val="Normal"/>
    <w:next w:val="Normal"/>
    <w:autoRedefine/>
    <w:uiPriority w:val="39"/>
    <w:unhideWhenUsed/>
    <w:rsid w:val="00961528"/>
    <w:pPr>
      <w:tabs>
        <w:tab w:val="clear" w:pos="720"/>
        <w:tab w:val="right" w:pos="9016" w:leader="dot"/>
      </w:tabs>
      <w:spacing w:before="240" w:after="100"/>
    </w:pPr>
    <w:rPr/>
  </w:style>
  <w:style w:type="paragraph" w:styleId="Spistreci2">
    <w:name w:val="TOC 2"/>
    <w:basedOn w:val="Normal"/>
    <w:next w:val="Normal"/>
    <w:autoRedefine/>
    <w:uiPriority w:val="39"/>
    <w:unhideWhenUsed/>
    <w:rsid w:val="00050718"/>
    <w:pPr>
      <w:spacing w:before="200" w:after="100"/>
      <w:ind w:left="220" w:hanging="0"/>
    </w:pPr>
    <w:rPr/>
  </w:style>
  <w:style w:type="paragraph" w:styleId="Spistreci3">
    <w:name w:val="TOC 3"/>
    <w:basedOn w:val="Normal"/>
    <w:next w:val="Normal"/>
    <w:autoRedefine/>
    <w:uiPriority w:val="39"/>
    <w:unhideWhenUsed/>
    <w:rsid w:val="000069d1"/>
    <w:pPr>
      <w:spacing w:before="200" w:after="100"/>
      <w:ind w:left="440" w:hanging="0"/>
    </w:pPr>
    <w:rPr/>
  </w:style>
  <w:style w:type="paragraph" w:styleId="Zawartoramki">
    <w:name w:val="Zawartość ramki"/>
    <w:basedOn w:val="Normal"/>
    <w:qFormat/>
    <w:pPr/>
    <w:rPr/>
  </w:style>
  <w:style w:type="paragraph" w:styleId="LOnormal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unhideWhenUsed/>
    <w:rsid w:val="007e64f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pubenchmark.net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F3392-F6C3-4476-A5FE-2884C020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DotA_Plus</Template>
  <TotalTime>158</TotalTime>
  <Application>LibreOffice/6.4.6.2$Linux_X86_64 LibreOffice_project/40$Build-2</Application>
  <Pages>6</Pages>
  <Words>1131</Words>
  <Characters>7497</Characters>
  <CharactersWithSpaces>8567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2020-08-17T19:44:00Z</dcterms:created>
  <dc:creator>Marcin Szczuka</dc:creator>
  <dc:description/>
  <dc:language>pl-PL</dc:language>
  <cp:lastModifiedBy/>
  <cp:lastPrinted>2019-10-31T10:12:00Z</cp:lastPrinted>
  <dcterms:modified xsi:type="dcterms:W3CDTF">2021-07-26T17:52:27Z</dcterms:modified>
  <cp:revision>21</cp:revision>
  <dc:subject/>
  <dc:title>Ekspertyza do realizacji fazy badawczej projektu Grail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